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A8A" w:rsidRPr="00F329B4" w:rsidRDefault="00F329B4" w:rsidP="00A41367">
      <w:pPr>
        <w:pStyle w:val="text"/>
      </w:pPr>
      <w:bookmarkStart w:id="0" w:name="_Toc113098480"/>
      <w:bookmarkStart w:id="1" w:name="_GoBack"/>
      <w:r w:rsidRPr="00F329B4">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 o:spid="_x0000_s1026" type="#_x0000_t75" alt="Macintosh HD:Users:rolfduerig:Documents:Dateien:CODOC:Verwaltung / Büro CODOC:Corporate Design Vorgaben:Logo CODOC:codoc_logo_11.JPG" style="position:absolute;margin-left:99pt;margin-top:0;width:61.85pt;height:117pt;z-index:251658240;visibility:visible">
            <v:imagedata r:id="rId8" o:title=""/>
            <w10:wrap type="square"/>
          </v:shape>
        </w:pict>
      </w:r>
    </w:p>
    <w:p w:rsidR="00704A8A" w:rsidRPr="00F329B4" w:rsidRDefault="00704A8A" w:rsidP="00A41367">
      <w:pPr>
        <w:pStyle w:val="text"/>
      </w:pPr>
    </w:p>
    <w:p w:rsidR="00704A8A" w:rsidRPr="00F329B4" w:rsidRDefault="00704A8A" w:rsidP="00A41367">
      <w:pPr>
        <w:pBdr>
          <w:bottom w:val="single" w:sz="4" w:space="1" w:color="auto"/>
        </w:pBdr>
        <w:rPr>
          <w:sz w:val="32"/>
          <w:szCs w:val="32"/>
        </w:rPr>
      </w:pPr>
    </w:p>
    <w:p w:rsidR="00704A8A" w:rsidRPr="00F329B4" w:rsidRDefault="00704A8A" w:rsidP="00A41367">
      <w:pPr>
        <w:pBdr>
          <w:bottom w:val="single" w:sz="4" w:space="1" w:color="auto"/>
        </w:pBdr>
        <w:rPr>
          <w:sz w:val="32"/>
          <w:szCs w:val="32"/>
        </w:rPr>
      </w:pPr>
    </w:p>
    <w:p w:rsidR="00704A8A" w:rsidRPr="00F329B4" w:rsidRDefault="00704A8A" w:rsidP="00A41367">
      <w:pPr>
        <w:pStyle w:val="text"/>
      </w:pPr>
      <w:r w:rsidRPr="00F329B4">
        <w:t>Piano di formazione nell’azienda</w:t>
      </w:r>
    </w:p>
    <w:bookmarkEnd w:id="0"/>
    <w:p w:rsidR="00704A8A" w:rsidRPr="00F329B4" w:rsidRDefault="00704A8A" w:rsidP="009036E1">
      <w:pPr>
        <w:pStyle w:val="text"/>
        <w:spacing w:after="120"/>
        <w:rPr>
          <w:sz w:val="32"/>
          <w:szCs w:val="32"/>
        </w:rPr>
      </w:pPr>
      <w:r w:rsidRPr="00F329B4">
        <w:rPr>
          <w:sz w:val="32"/>
          <w:szCs w:val="32"/>
        </w:rPr>
        <w:t xml:space="preserve">Lista di controllo della formazione in azienda </w:t>
      </w:r>
    </w:p>
    <w:p w:rsidR="00704A8A" w:rsidRPr="00F329B4" w:rsidRDefault="00704A8A" w:rsidP="009036E1">
      <w:pPr>
        <w:pStyle w:val="text"/>
        <w:spacing w:before="120" w:after="600"/>
        <w:rPr>
          <w:sz w:val="32"/>
          <w:szCs w:val="32"/>
        </w:rPr>
      </w:pPr>
      <w:r w:rsidRPr="00F329B4">
        <w:rPr>
          <w:sz w:val="32"/>
          <w:szCs w:val="32"/>
        </w:rPr>
        <w:t>Addetta selvicoltrice CFP/Addetto selvicoltore CFP</w:t>
      </w:r>
    </w:p>
    <w:p w:rsidR="00704A8A" w:rsidRPr="00F329B4" w:rsidRDefault="00704A8A" w:rsidP="009036E1">
      <w:pPr>
        <w:pStyle w:val="Titolo7"/>
        <w:tabs>
          <w:tab w:val="clear" w:pos="9000"/>
          <w:tab w:val="left" w:leader="dot" w:pos="9923"/>
        </w:tabs>
        <w:rPr>
          <w:b w:val="0"/>
          <w:bCs w:val="0"/>
          <w:sz w:val="28"/>
          <w:szCs w:val="28"/>
        </w:rPr>
      </w:pPr>
      <w:r w:rsidRPr="00F329B4">
        <w:rPr>
          <w:b w:val="0"/>
          <w:bCs w:val="0"/>
          <w:sz w:val="28"/>
          <w:szCs w:val="28"/>
        </w:rPr>
        <w:t xml:space="preserve">Azienda formatrice: </w:t>
      </w:r>
      <w:r w:rsidRPr="00F329B4">
        <w:rPr>
          <w:b w:val="0"/>
          <w:bCs w:val="0"/>
          <w:sz w:val="28"/>
          <w:szCs w:val="28"/>
        </w:rPr>
        <w:tab/>
      </w:r>
    </w:p>
    <w:p w:rsidR="00704A8A" w:rsidRPr="00F329B4" w:rsidRDefault="00704A8A" w:rsidP="009036E1">
      <w:pPr>
        <w:pStyle w:val="Titolo7"/>
        <w:tabs>
          <w:tab w:val="clear" w:pos="9000"/>
          <w:tab w:val="left" w:leader="dot" w:pos="9923"/>
        </w:tabs>
        <w:rPr>
          <w:b w:val="0"/>
          <w:bCs w:val="0"/>
          <w:sz w:val="28"/>
          <w:szCs w:val="28"/>
        </w:rPr>
      </w:pPr>
      <w:r w:rsidRPr="00F329B4">
        <w:rPr>
          <w:b w:val="0"/>
          <w:bCs w:val="0"/>
          <w:sz w:val="28"/>
          <w:szCs w:val="28"/>
        </w:rPr>
        <w:t xml:space="preserve">Persona in formazione: </w:t>
      </w:r>
      <w:r w:rsidRPr="00F329B4">
        <w:rPr>
          <w:b w:val="0"/>
          <w:bCs w:val="0"/>
          <w:sz w:val="28"/>
          <w:szCs w:val="28"/>
        </w:rPr>
        <w:tab/>
      </w:r>
    </w:p>
    <w:p w:rsidR="00704A8A" w:rsidRPr="00F329B4" w:rsidRDefault="00704A8A" w:rsidP="009036E1">
      <w:pPr>
        <w:pStyle w:val="Titolo7"/>
        <w:tabs>
          <w:tab w:val="clear" w:pos="9000"/>
          <w:tab w:val="left" w:leader="dot" w:pos="9923"/>
        </w:tabs>
        <w:rPr>
          <w:b w:val="0"/>
          <w:bCs w:val="0"/>
          <w:sz w:val="28"/>
          <w:szCs w:val="28"/>
        </w:rPr>
      </w:pPr>
      <w:r w:rsidRPr="00F329B4">
        <w:rPr>
          <w:b w:val="0"/>
          <w:bCs w:val="0"/>
          <w:sz w:val="28"/>
          <w:szCs w:val="28"/>
        </w:rPr>
        <w:t xml:space="preserve">Capoazienda: </w:t>
      </w:r>
      <w:r w:rsidRPr="00F329B4">
        <w:rPr>
          <w:b w:val="0"/>
          <w:bCs w:val="0"/>
          <w:sz w:val="28"/>
          <w:szCs w:val="28"/>
        </w:rPr>
        <w:tab/>
      </w:r>
    </w:p>
    <w:p w:rsidR="00704A8A" w:rsidRPr="00F329B4" w:rsidRDefault="00704A8A" w:rsidP="009036E1">
      <w:pPr>
        <w:pStyle w:val="Titolo7"/>
        <w:tabs>
          <w:tab w:val="clear" w:pos="9000"/>
          <w:tab w:val="left" w:leader="dot" w:pos="9923"/>
        </w:tabs>
        <w:rPr>
          <w:b w:val="0"/>
          <w:bCs w:val="0"/>
          <w:sz w:val="28"/>
          <w:szCs w:val="28"/>
        </w:rPr>
      </w:pPr>
      <w:r w:rsidRPr="00F329B4">
        <w:rPr>
          <w:b w:val="0"/>
          <w:bCs w:val="0"/>
          <w:sz w:val="28"/>
          <w:szCs w:val="28"/>
        </w:rPr>
        <w:t xml:space="preserve">Formatore: </w:t>
      </w:r>
      <w:r w:rsidRPr="00F329B4">
        <w:rPr>
          <w:b w:val="0"/>
          <w:bCs w:val="0"/>
          <w:sz w:val="28"/>
          <w:szCs w:val="28"/>
        </w:rPr>
        <w:tab/>
      </w:r>
    </w:p>
    <w:p w:rsidR="00704A8A" w:rsidRPr="00F329B4" w:rsidRDefault="00704A8A" w:rsidP="009036E1">
      <w:pPr>
        <w:pStyle w:val="Titolo7"/>
        <w:tabs>
          <w:tab w:val="clear" w:pos="9000"/>
          <w:tab w:val="left" w:leader="dot" w:pos="9923"/>
        </w:tabs>
        <w:rPr>
          <w:b w:val="0"/>
          <w:bCs w:val="0"/>
          <w:sz w:val="28"/>
          <w:szCs w:val="28"/>
        </w:rPr>
      </w:pPr>
      <w:r w:rsidRPr="00F329B4">
        <w:rPr>
          <w:b w:val="0"/>
          <w:bCs w:val="0"/>
          <w:sz w:val="28"/>
          <w:szCs w:val="28"/>
        </w:rPr>
        <w:t xml:space="preserve">Durata del tirocinio: </w:t>
      </w:r>
      <w:r w:rsidRPr="00F329B4">
        <w:rPr>
          <w:b w:val="0"/>
          <w:bCs w:val="0"/>
          <w:sz w:val="28"/>
          <w:szCs w:val="28"/>
        </w:rPr>
        <w:tab/>
      </w:r>
    </w:p>
    <w:p w:rsidR="00704A8A" w:rsidRPr="00F329B4" w:rsidRDefault="00704A8A" w:rsidP="009036E1"/>
    <w:p w:rsidR="00704A8A" w:rsidRPr="00F329B4" w:rsidRDefault="00704A8A" w:rsidP="009036E1"/>
    <w:p w:rsidR="00704A8A" w:rsidRPr="00F329B4" w:rsidRDefault="00704A8A" w:rsidP="009036E1"/>
    <w:p w:rsidR="00704A8A" w:rsidRPr="00F329B4" w:rsidRDefault="00704A8A" w:rsidP="003F1103">
      <w:pPr>
        <w:pStyle w:val="Sommario1"/>
      </w:pPr>
      <w:r w:rsidRPr="00F329B4">
        <w:rPr>
          <w:b/>
          <w:bCs/>
          <w:caps/>
        </w:rPr>
        <w:t>Sommario</w:t>
      </w:r>
      <w:r w:rsidRPr="00F329B4">
        <w:rPr>
          <w:b/>
          <w:bCs/>
          <w:caps/>
        </w:rPr>
        <w:fldChar w:fldCharType="begin"/>
      </w:r>
      <w:r w:rsidRPr="00F329B4">
        <w:rPr>
          <w:b/>
          <w:bCs/>
          <w:caps/>
        </w:rPr>
        <w:instrText xml:space="preserve"> TOC \o "1-1" </w:instrText>
      </w:r>
      <w:r w:rsidRPr="00F329B4">
        <w:rPr>
          <w:b/>
          <w:bCs/>
          <w:caps/>
        </w:rPr>
        <w:fldChar w:fldCharType="separate"/>
      </w:r>
    </w:p>
    <w:p w:rsidR="00704A8A" w:rsidRPr="00F329B4" w:rsidRDefault="00704A8A">
      <w:pPr>
        <w:pStyle w:val="Sommario1"/>
        <w:tabs>
          <w:tab w:val="right" w:leader="dot" w:pos="9961"/>
        </w:tabs>
        <w:rPr>
          <w:rFonts w:ascii="Times New Roman" w:hAnsi="Times New Roman" w:cs="Times New Roman"/>
          <w:sz w:val="24"/>
          <w:szCs w:val="24"/>
          <w:lang w:eastAsia="it-CH"/>
        </w:rPr>
      </w:pPr>
      <w:r w:rsidRPr="00F329B4">
        <w:t>Informazioni per formatori e formatrici</w:t>
      </w:r>
      <w:r w:rsidRPr="00F329B4">
        <w:tab/>
      </w:r>
      <w:r w:rsidRPr="00F329B4">
        <w:fldChar w:fldCharType="begin"/>
      </w:r>
      <w:r w:rsidRPr="00F329B4">
        <w:instrText xml:space="preserve"> PAGEREF _Toc363583347 \h </w:instrText>
      </w:r>
      <w:r w:rsidRPr="00F329B4">
        <w:fldChar w:fldCharType="separate"/>
      </w:r>
      <w:r w:rsidRPr="00F329B4">
        <w:t>2</w:t>
      </w:r>
      <w:r w:rsidRPr="00F329B4">
        <w:fldChar w:fldCharType="end"/>
      </w:r>
    </w:p>
    <w:p w:rsidR="00704A8A" w:rsidRPr="00F329B4" w:rsidRDefault="00704A8A">
      <w:pPr>
        <w:pStyle w:val="Sommario1"/>
        <w:tabs>
          <w:tab w:val="right" w:leader="dot" w:pos="9961"/>
        </w:tabs>
        <w:rPr>
          <w:rFonts w:ascii="Times New Roman" w:hAnsi="Times New Roman" w:cs="Times New Roman"/>
          <w:sz w:val="24"/>
          <w:szCs w:val="24"/>
          <w:lang w:eastAsia="it-CH"/>
        </w:rPr>
      </w:pPr>
      <w:r w:rsidRPr="00F329B4">
        <w:rPr>
          <w:spacing w:val="-12"/>
        </w:rPr>
        <w:t xml:space="preserve">Campo di competenza operativa 1: </w:t>
      </w:r>
      <w:r w:rsidRPr="00F329B4">
        <w:rPr>
          <w:spacing w:val="-12"/>
        </w:rPr>
        <w:br/>
        <w:t>Esecuzione di lavori di taglio del legname con procedimento manuale</w:t>
      </w:r>
      <w:r w:rsidRPr="00F329B4">
        <w:tab/>
      </w:r>
      <w:r w:rsidRPr="00F329B4">
        <w:fldChar w:fldCharType="begin"/>
      </w:r>
      <w:r w:rsidRPr="00F329B4">
        <w:instrText xml:space="preserve"> PAGEREF _Toc363583348 \h </w:instrText>
      </w:r>
      <w:r w:rsidRPr="00F329B4">
        <w:fldChar w:fldCharType="separate"/>
      </w:r>
      <w:r w:rsidRPr="00F329B4">
        <w:t>3</w:t>
      </w:r>
      <w:r w:rsidRPr="00F329B4">
        <w:fldChar w:fldCharType="end"/>
      </w:r>
    </w:p>
    <w:p w:rsidR="00704A8A" w:rsidRPr="00F329B4" w:rsidRDefault="00704A8A">
      <w:pPr>
        <w:pStyle w:val="Sommario1"/>
        <w:tabs>
          <w:tab w:val="right" w:leader="dot" w:pos="9961"/>
        </w:tabs>
        <w:rPr>
          <w:rFonts w:ascii="Times New Roman" w:hAnsi="Times New Roman" w:cs="Times New Roman"/>
          <w:sz w:val="24"/>
          <w:szCs w:val="24"/>
          <w:lang w:eastAsia="it-CH"/>
        </w:rPr>
      </w:pPr>
      <w:r w:rsidRPr="00F329B4">
        <w:rPr>
          <w:spacing w:val="-12"/>
        </w:rPr>
        <w:t xml:space="preserve">Campo di competenza operativa 2: </w:t>
      </w:r>
      <w:r w:rsidRPr="00F329B4">
        <w:rPr>
          <w:spacing w:val="-12"/>
        </w:rPr>
        <w:br/>
        <w:t>Impiego e manutenzione di strumenti di lavoro</w:t>
      </w:r>
      <w:r w:rsidRPr="00F329B4">
        <w:tab/>
      </w:r>
      <w:r w:rsidRPr="00F329B4">
        <w:fldChar w:fldCharType="begin"/>
      </w:r>
      <w:r w:rsidRPr="00F329B4">
        <w:instrText xml:space="preserve"> PAGEREF _Toc363583349 \h </w:instrText>
      </w:r>
      <w:r w:rsidRPr="00F329B4">
        <w:fldChar w:fldCharType="separate"/>
      </w:r>
      <w:r w:rsidRPr="00F329B4">
        <w:t>6</w:t>
      </w:r>
      <w:r w:rsidRPr="00F329B4">
        <w:fldChar w:fldCharType="end"/>
      </w:r>
    </w:p>
    <w:p w:rsidR="00704A8A" w:rsidRPr="00F329B4" w:rsidRDefault="00704A8A">
      <w:pPr>
        <w:pStyle w:val="Sommario1"/>
        <w:tabs>
          <w:tab w:val="right" w:leader="dot" w:pos="9961"/>
        </w:tabs>
        <w:rPr>
          <w:rFonts w:ascii="Times New Roman" w:hAnsi="Times New Roman" w:cs="Times New Roman"/>
          <w:sz w:val="24"/>
          <w:szCs w:val="24"/>
          <w:lang w:eastAsia="it-CH"/>
        </w:rPr>
      </w:pPr>
      <w:r w:rsidRPr="00F329B4">
        <w:rPr>
          <w:spacing w:val="-12"/>
        </w:rPr>
        <w:t xml:space="preserve">Campo di competenza operativa 3: </w:t>
      </w:r>
      <w:r w:rsidRPr="00F329B4">
        <w:rPr>
          <w:spacing w:val="-12"/>
        </w:rPr>
        <w:br/>
        <w:t>Rispetto delle norme in materia di protezione della salute e dell’ambiente come pure di sicurezza sul lavoro</w:t>
      </w:r>
      <w:r w:rsidRPr="00F329B4">
        <w:tab/>
      </w:r>
      <w:r w:rsidRPr="00F329B4">
        <w:fldChar w:fldCharType="begin"/>
      </w:r>
      <w:r w:rsidRPr="00F329B4">
        <w:instrText xml:space="preserve"> PAGEREF _Toc363583350 \h </w:instrText>
      </w:r>
      <w:r w:rsidRPr="00F329B4">
        <w:fldChar w:fldCharType="separate"/>
      </w:r>
      <w:r w:rsidRPr="00F329B4">
        <w:t>8</w:t>
      </w:r>
      <w:r w:rsidRPr="00F329B4">
        <w:fldChar w:fldCharType="end"/>
      </w:r>
    </w:p>
    <w:p w:rsidR="00704A8A" w:rsidRPr="00F329B4" w:rsidRDefault="00704A8A">
      <w:pPr>
        <w:pStyle w:val="Sommario1"/>
        <w:tabs>
          <w:tab w:val="right" w:leader="dot" w:pos="9961"/>
        </w:tabs>
        <w:rPr>
          <w:rFonts w:ascii="Times New Roman" w:hAnsi="Times New Roman" w:cs="Times New Roman"/>
          <w:sz w:val="24"/>
          <w:szCs w:val="24"/>
          <w:lang w:eastAsia="it-CH"/>
        </w:rPr>
      </w:pPr>
      <w:r w:rsidRPr="00F329B4">
        <w:rPr>
          <w:spacing w:val="-12"/>
        </w:rPr>
        <w:t xml:space="preserve">Campo di competenza operativa 4: </w:t>
      </w:r>
      <w:r w:rsidRPr="00F329B4">
        <w:rPr>
          <w:spacing w:val="-12"/>
        </w:rPr>
        <w:br/>
        <w:t>Esecuzione di lavori di cura del bosco giovane e di piantagione</w:t>
      </w:r>
      <w:r w:rsidRPr="00F329B4">
        <w:tab/>
      </w:r>
      <w:r w:rsidRPr="00F329B4">
        <w:fldChar w:fldCharType="begin"/>
      </w:r>
      <w:r w:rsidRPr="00F329B4">
        <w:instrText xml:space="preserve"> PAGEREF _Toc363583351 \h </w:instrText>
      </w:r>
      <w:r w:rsidRPr="00F329B4">
        <w:fldChar w:fldCharType="separate"/>
      </w:r>
      <w:r w:rsidRPr="00F329B4">
        <w:t>10</w:t>
      </w:r>
      <w:r w:rsidRPr="00F329B4">
        <w:fldChar w:fldCharType="end"/>
      </w:r>
    </w:p>
    <w:p w:rsidR="00704A8A" w:rsidRPr="00F329B4" w:rsidRDefault="00704A8A">
      <w:pPr>
        <w:pStyle w:val="Sommario1"/>
        <w:tabs>
          <w:tab w:val="right" w:leader="dot" w:pos="9961"/>
        </w:tabs>
        <w:rPr>
          <w:rFonts w:ascii="Times New Roman" w:hAnsi="Times New Roman" w:cs="Times New Roman"/>
          <w:sz w:val="24"/>
          <w:szCs w:val="24"/>
          <w:lang w:eastAsia="it-CH"/>
        </w:rPr>
      </w:pPr>
      <w:r w:rsidRPr="00F329B4">
        <w:t>Sigla editoriale</w:t>
      </w:r>
      <w:r w:rsidRPr="00F329B4">
        <w:tab/>
      </w:r>
      <w:r w:rsidRPr="00F329B4">
        <w:fldChar w:fldCharType="begin"/>
      </w:r>
      <w:r w:rsidRPr="00F329B4">
        <w:instrText xml:space="preserve"> PAGEREF _Toc363583352 \h </w:instrText>
      </w:r>
      <w:r w:rsidRPr="00F329B4">
        <w:fldChar w:fldCharType="separate"/>
      </w:r>
      <w:r w:rsidRPr="00F329B4">
        <w:t>11</w:t>
      </w:r>
      <w:r w:rsidRPr="00F329B4">
        <w:fldChar w:fldCharType="end"/>
      </w:r>
    </w:p>
    <w:p w:rsidR="00704A8A" w:rsidRPr="00F329B4" w:rsidRDefault="00704A8A" w:rsidP="003F1103">
      <w:pPr>
        <w:pStyle w:val="Sommario1"/>
        <w:rPr>
          <w:sz w:val="16"/>
          <w:szCs w:val="16"/>
        </w:rPr>
      </w:pPr>
      <w:r w:rsidRPr="00F329B4">
        <w:rPr>
          <w:b/>
          <w:bCs/>
          <w:caps/>
        </w:rPr>
        <w:fldChar w:fldCharType="end"/>
      </w:r>
    </w:p>
    <w:p w:rsidR="00704A8A" w:rsidRPr="00F329B4" w:rsidRDefault="00704A8A" w:rsidP="00372FED"/>
    <w:p w:rsidR="00704A8A" w:rsidRPr="00F329B4" w:rsidRDefault="00704A8A" w:rsidP="00E851E1">
      <w:pPr>
        <w:pStyle w:val="Titolo1"/>
        <w:pageBreakBefore/>
        <w:rPr>
          <w:rStyle w:val="NumeroelencoCarattere"/>
          <w:b/>
          <w:bCs/>
          <w:sz w:val="28"/>
          <w:szCs w:val="28"/>
          <w:lang w:val="it-CH"/>
        </w:rPr>
      </w:pPr>
      <w:bookmarkStart w:id="2" w:name="_Toc363583347"/>
      <w:bookmarkStart w:id="3" w:name="_Toc113098487"/>
      <w:bookmarkStart w:id="4" w:name="_Toc113099366"/>
      <w:r w:rsidRPr="00F329B4">
        <w:rPr>
          <w:rStyle w:val="NumeroelencoCarattere"/>
          <w:b/>
          <w:bCs/>
          <w:sz w:val="28"/>
          <w:szCs w:val="28"/>
          <w:lang w:val="it-CH"/>
        </w:rPr>
        <w:lastRenderedPageBreak/>
        <w:t>Informazioni per formatori e formatrici</w:t>
      </w:r>
      <w:bookmarkEnd w:id="2"/>
    </w:p>
    <w:bookmarkEnd w:id="3"/>
    <w:bookmarkEnd w:id="4"/>
    <w:p w:rsidR="00704A8A" w:rsidRPr="00F329B4" w:rsidRDefault="00704A8A" w:rsidP="00671D6B">
      <w:pPr>
        <w:pStyle w:val="Titolo3"/>
      </w:pPr>
      <w:r w:rsidRPr="00F329B4">
        <w:t>La presente lista di controllo</w:t>
      </w:r>
    </w:p>
    <w:p w:rsidR="00704A8A" w:rsidRPr="00F329B4" w:rsidRDefault="00704A8A" w:rsidP="00F329B4">
      <w:pPr>
        <w:pStyle w:val="Paragrafoelenco"/>
        <w:numPr>
          <w:ilvl w:val="0"/>
          <w:numId w:val="3"/>
        </w:numPr>
        <w:spacing w:before="120" w:after="120"/>
        <w:ind w:left="850" w:hanging="493"/>
        <w:contextualSpacing w:val="0"/>
        <w:rPr>
          <w:sz w:val="20"/>
          <w:szCs w:val="20"/>
        </w:rPr>
      </w:pPr>
      <w:r w:rsidRPr="00F329B4">
        <w:rPr>
          <w:sz w:val="20"/>
          <w:szCs w:val="20"/>
        </w:rPr>
        <w:t>è fondata sul Piano di formazione relativo all’ordinanza sulla formazione professionale di base per Addetta selvicoltrice CFP / Addetto selvicoltore CFP del 7 settembre 2012. Tutti i lavori e le attività che vi figurano, sono riferite agli obiettivi di valutazione in conformità al piano di formazione.</w:t>
      </w:r>
    </w:p>
    <w:p w:rsidR="00704A8A" w:rsidRPr="00F329B4" w:rsidRDefault="00704A8A" w:rsidP="00F329B4">
      <w:pPr>
        <w:pStyle w:val="Paragrafoelenco"/>
        <w:numPr>
          <w:ilvl w:val="0"/>
          <w:numId w:val="3"/>
        </w:numPr>
        <w:spacing w:before="120" w:after="120"/>
        <w:ind w:left="850" w:hanging="493"/>
        <w:contextualSpacing w:val="0"/>
        <w:rPr>
          <w:sz w:val="20"/>
          <w:szCs w:val="20"/>
        </w:rPr>
      </w:pPr>
      <w:r w:rsidRPr="00F329B4">
        <w:rPr>
          <w:sz w:val="20"/>
          <w:szCs w:val="20"/>
        </w:rPr>
        <w:t xml:space="preserve">elenca i lavori e le attività di carattere pratico che secondo il piano di formazione dovranno essere insegnati nell’azienda formatrice. Gli </w:t>
      </w:r>
      <w:r w:rsidRPr="00F329B4">
        <w:rPr>
          <w:b/>
          <w:bCs/>
          <w:sz w:val="20"/>
          <w:szCs w:val="20"/>
        </w:rPr>
        <w:t xml:space="preserve">obiettivi di valutazione sono vincolanti </w:t>
      </w:r>
      <w:r w:rsidRPr="00F329B4">
        <w:rPr>
          <w:sz w:val="20"/>
          <w:szCs w:val="20"/>
        </w:rPr>
        <w:t>e corrispondono alle esigenze minime del profilo di qualificazione.</w:t>
      </w:r>
    </w:p>
    <w:p w:rsidR="00704A8A" w:rsidRPr="00F329B4" w:rsidRDefault="00704A8A" w:rsidP="00F329B4">
      <w:pPr>
        <w:pStyle w:val="Paragrafoelenco"/>
        <w:numPr>
          <w:ilvl w:val="0"/>
          <w:numId w:val="3"/>
        </w:numPr>
        <w:spacing w:before="120" w:after="120"/>
        <w:ind w:left="850" w:hanging="493"/>
        <w:contextualSpacing w:val="0"/>
        <w:rPr>
          <w:sz w:val="20"/>
          <w:szCs w:val="20"/>
        </w:rPr>
      </w:pPr>
      <w:r w:rsidRPr="00F329B4">
        <w:rPr>
          <w:sz w:val="20"/>
          <w:szCs w:val="20"/>
        </w:rPr>
        <w:t>va intesa come complemento al piano di formazione menzionato in precedenza. I testi degli obiettivi di valutazione sono ripresi dal piano di formazione e completati con delle voci ai sensi di una lista di controllo (in corsivo). La lista di controllo può essere personalizzata adattando le voci secondo le proprie esigenze (completare o stralciare).</w:t>
      </w:r>
    </w:p>
    <w:p w:rsidR="00704A8A" w:rsidRPr="00F329B4" w:rsidRDefault="00704A8A" w:rsidP="00F329B4">
      <w:pPr>
        <w:pStyle w:val="Paragrafoelenco"/>
        <w:numPr>
          <w:ilvl w:val="0"/>
          <w:numId w:val="3"/>
        </w:numPr>
        <w:spacing w:before="120" w:after="120"/>
        <w:ind w:left="850" w:hanging="493"/>
        <w:contextualSpacing w:val="0"/>
        <w:rPr>
          <w:sz w:val="20"/>
          <w:szCs w:val="20"/>
        </w:rPr>
      </w:pPr>
      <w:r w:rsidRPr="00F329B4">
        <w:rPr>
          <w:sz w:val="20"/>
          <w:szCs w:val="20"/>
        </w:rPr>
        <w:t>non contiene proposte per “competenze metodologiche, sociali e personali”. S’intende però che queste vanno trasmesse in associazione alle attività corrispondenti, p.es. incentivando il senso di responsabilità e la capacità di lavorare in gruppo durante la raccolta del legname.</w:t>
      </w:r>
    </w:p>
    <w:p w:rsidR="00704A8A" w:rsidRPr="00F329B4" w:rsidRDefault="00704A8A" w:rsidP="00F329B4">
      <w:pPr>
        <w:pStyle w:val="Paragrafoelenco"/>
        <w:numPr>
          <w:ilvl w:val="0"/>
          <w:numId w:val="3"/>
        </w:numPr>
        <w:spacing w:before="120" w:after="120"/>
        <w:ind w:left="850" w:hanging="493"/>
        <w:contextualSpacing w:val="0"/>
        <w:rPr>
          <w:sz w:val="20"/>
          <w:szCs w:val="20"/>
        </w:rPr>
      </w:pPr>
      <w:r w:rsidRPr="00F329B4">
        <w:rPr>
          <w:sz w:val="20"/>
          <w:szCs w:val="20"/>
        </w:rPr>
        <w:t>A dipendenza dell’attività aziendale e del livello di preparazione, le persone in formazione possono essere chiamate a svolgere anche altri lavori che non sono descritti nel presente piano di formazione. La documentazione di tali lavori è lasciata alla vostra discrezione (p.es. capitolo nuovo alla fine della lista di controllo).</w:t>
      </w:r>
    </w:p>
    <w:p w:rsidR="00704A8A" w:rsidRPr="00F329B4" w:rsidRDefault="00704A8A" w:rsidP="00671D6B">
      <w:pPr>
        <w:pStyle w:val="Titolo3"/>
      </w:pPr>
      <w:r w:rsidRPr="00F329B4">
        <w:t>Indicazioni per l’impiego</w:t>
      </w:r>
    </w:p>
    <w:p w:rsidR="00704A8A" w:rsidRPr="00F329B4" w:rsidRDefault="00704A8A" w:rsidP="00F329B4">
      <w:pPr>
        <w:pStyle w:val="Paragrafoelenco"/>
        <w:numPr>
          <w:ilvl w:val="0"/>
          <w:numId w:val="4"/>
        </w:numPr>
        <w:spacing w:before="120" w:after="120"/>
        <w:ind w:left="850" w:hanging="493"/>
        <w:contextualSpacing w:val="0"/>
        <w:rPr>
          <w:sz w:val="20"/>
          <w:szCs w:val="20"/>
        </w:rPr>
      </w:pPr>
      <w:r w:rsidRPr="00F329B4">
        <w:rPr>
          <w:sz w:val="20"/>
          <w:szCs w:val="20"/>
        </w:rPr>
        <w:t>Nella presente lista di controllo registrate costantemente lo stato di preparazione della persona in formazione. In tal modo mantenete la visione d’insieme su quanto si è già fatto e sugli obiettivi di valutazione che devono ancora essere raggiunti.</w:t>
      </w:r>
    </w:p>
    <w:p w:rsidR="00704A8A" w:rsidRPr="00F329B4" w:rsidRDefault="00704A8A" w:rsidP="00F329B4">
      <w:pPr>
        <w:pStyle w:val="Paragrafoelenco"/>
        <w:numPr>
          <w:ilvl w:val="0"/>
          <w:numId w:val="4"/>
        </w:numPr>
        <w:spacing w:before="120" w:after="120"/>
        <w:ind w:left="850" w:hanging="493"/>
        <w:contextualSpacing w:val="0"/>
        <w:rPr>
          <w:sz w:val="20"/>
          <w:szCs w:val="20"/>
        </w:rPr>
      </w:pPr>
      <w:r w:rsidRPr="00F329B4">
        <w:rPr>
          <w:sz w:val="20"/>
          <w:szCs w:val="20"/>
        </w:rPr>
        <w:t>Iscrivete la data in cui è avvenuta l’istruzione del lavoro, specificando se la persona in formazione l’ha eseguito “sotto sorveglianza“, “autonomamente in situazioni conosciute (familiari)” o “autonomamente in qualunque situazione”.</w:t>
      </w:r>
    </w:p>
    <w:p w:rsidR="00704A8A" w:rsidRPr="00F329B4" w:rsidRDefault="00704A8A" w:rsidP="00F329B4">
      <w:pPr>
        <w:pStyle w:val="Paragrafoelenco"/>
        <w:numPr>
          <w:ilvl w:val="0"/>
          <w:numId w:val="4"/>
        </w:numPr>
        <w:spacing w:before="120" w:after="120"/>
        <w:ind w:left="850" w:hanging="493"/>
        <w:contextualSpacing w:val="0"/>
        <w:rPr>
          <w:sz w:val="20"/>
          <w:szCs w:val="20"/>
        </w:rPr>
      </w:pPr>
      <w:r w:rsidRPr="00F329B4">
        <w:rPr>
          <w:sz w:val="20"/>
          <w:szCs w:val="20"/>
        </w:rPr>
        <w:t>La lista di controllo fornisce delle informazioni sullo stato di formazione, che potete usare per il colloquio di valutazione (rapporto di formazione) con la persona in formazione. Fate compilare da quest’ultima una lista di controllo personale e paragonatela nell’ambito del colloquio di valutazione.</w:t>
      </w:r>
    </w:p>
    <w:p w:rsidR="00704A8A" w:rsidRPr="00F329B4" w:rsidRDefault="00704A8A" w:rsidP="00F329B4">
      <w:pPr>
        <w:pStyle w:val="Paragrafoelenco"/>
        <w:numPr>
          <w:ilvl w:val="0"/>
          <w:numId w:val="4"/>
        </w:numPr>
        <w:spacing w:before="120" w:after="120"/>
        <w:ind w:left="850" w:hanging="493"/>
        <w:rPr>
          <w:sz w:val="20"/>
          <w:szCs w:val="20"/>
        </w:rPr>
      </w:pPr>
      <w:r w:rsidRPr="00F329B4">
        <w:rPr>
          <w:sz w:val="20"/>
          <w:szCs w:val="20"/>
        </w:rPr>
        <w:t xml:space="preserve">Per l’accertamento fondato dello stato di formazione nel caso di </w:t>
      </w:r>
      <w:r w:rsidRPr="00F329B4">
        <w:rPr>
          <w:b/>
          <w:bCs/>
          <w:sz w:val="20"/>
          <w:szCs w:val="20"/>
        </w:rPr>
        <w:t>lavori rischiosi</w:t>
      </w:r>
      <w:r w:rsidRPr="00F329B4">
        <w:rPr>
          <w:sz w:val="20"/>
          <w:szCs w:val="20"/>
        </w:rPr>
        <w:t xml:space="preserve">, sono disponibili altri strumenti Suva per la valutazione del livello di competenza delle persone in formazione. Questi sono basati sulle 4 fasi: </w:t>
      </w:r>
      <w:r w:rsidRPr="00F329B4">
        <w:rPr>
          <w:b/>
          <w:bCs/>
          <w:sz w:val="20"/>
          <w:szCs w:val="20"/>
        </w:rPr>
        <w:t>I</w:t>
      </w:r>
      <w:r w:rsidRPr="00F329B4">
        <w:rPr>
          <w:sz w:val="20"/>
          <w:szCs w:val="20"/>
        </w:rPr>
        <w:t xml:space="preserve">nformare, </w:t>
      </w:r>
      <w:r w:rsidRPr="00F329B4">
        <w:rPr>
          <w:b/>
          <w:bCs/>
          <w:sz w:val="20"/>
          <w:szCs w:val="20"/>
        </w:rPr>
        <w:t>P</w:t>
      </w:r>
      <w:r w:rsidRPr="00F329B4">
        <w:rPr>
          <w:sz w:val="20"/>
          <w:szCs w:val="20"/>
        </w:rPr>
        <w:t xml:space="preserve">ianificare e decidere, </w:t>
      </w:r>
      <w:r w:rsidRPr="00F329B4">
        <w:rPr>
          <w:b/>
          <w:bCs/>
          <w:sz w:val="20"/>
          <w:szCs w:val="20"/>
        </w:rPr>
        <w:t>R</w:t>
      </w:r>
      <w:r w:rsidRPr="00F329B4">
        <w:rPr>
          <w:sz w:val="20"/>
          <w:szCs w:val="20"/>
        </w:rPr>
        <w:t xml:space="preserve">ealizzare, </w:t>
      </w:r>
      <w:r w:rsidRPr="00F329B4">
        <w:rPr>
          <w:b/>
          <w:bCs/>
          <w:sz w:val="20"/>
          <w:szCs w:val="20"/>
        </w:rPr>
        <w:t>E</w:t>
      </w:r>
      <w:r w:rsidRPr="00F329B4">
        <w:rPr>
          <w:sz w:val="20"/>
          <w:szCs w:val="20"/>
        </w:rPr>
        <w:t>saminare/valutare (IPRE) e sono ottenibili su www.suva.ch/aziende-forestali.</w:t>
      </w:r>
    </w:p>
    <w:p w:rsidR="00704A8A" w:rsidRPr="00F329B4" w:rsidRDefault="00704A8A" w:rsidP="00671D6B">
      <w:pPr>
        <w:pStyle w:val="Titolo3"/>
      </w:pPr>
      <w:r w:rsidRPr="00F329B4">
        <w:t>Documenti per le persone in formazione</w:t>
      </w:r>
    </w:p>
    <w:p w:rsidR="00704A8A" w:rsidRPr="00F329B4" w:rsidRDefault="00704A8A" w:rsidP="00FE5560">
      <w:pPr>
        <w:rPr>
          <w:sz w:val="20"/>
          <w:szCs w:val="20"/>
        </w:rPr>
      </w:pPr>
      <w:r w:rsidRPr="00F329B4">
        <w:rPr>
          <w:sz w:val="20"/>
          <w:szCs w:val="20"/>
        </w:rPr>
        <w:t xml:space="preserve">All’inizio del tirocinio </w:t>
      </w:r>
      <w:r w:rsidRPr="00F329B4">
        <w:rPr>
          <w:b/>
          <w:bCs/>
          <w:sz w:val="20"/>
          <w:szCs w:val="20"/>
        </w:rPr>
        <w:t>devono essere consegnate e spiegate</w:t>
      </w:r>
      <w:r w:rsidRPr="00F329B4">
        <w:rPr>
          <w:sz w:val="20"/>
          <w:szCs w:val="20"/>
        </w:rPr>
        <w:t xml:space="preserve"> le prescrizioni e le raccomandazioni in materia di sicurezza sul lavoro, protezione della salute e dell’ambiente (art. 5 dell’ordinanza sulla formazione professionale di base).</w:t>
      </w:r>
    </w:p>
    <w:p w:rsidR="00704A8A" w:rsidRPr="00F329B4" w:rsidRDefault="00704A8A" w:rsidP="00671D6B">
      <w:pPr>
        <w:spacing w:before="120"/>
        <w:rPr>
          <w:sz w:val="20"/>
          <w:szCs w:val="20"/>
        </w:rPr>
      </w:pPr>
      <w:r w:rsidRPr="00F329B4">
        <w:rPr>
          <w:sz w:val="20"/>
          <w:szCs w:val="20"/>
        </w:rPr>
        <w:t>I seguenti documenti sono ottenibili presso la Suva di Lucerna (</w:t>
      </w:r>
      <w:hyperlink r:id="rId9" w:history="1">
        <w:r w:rsidRPr="00F329B4">
          <w:rPr>
            <w:rStyle w:val="Collegamentoipertestuale"/>
            <w:color w:val="000000"/>
            <w:sz w:val="20"/>
            <w:szCs w:val="20"/>
          </w:rPr>
          <w:t>www.suva.ch</w:t>
        </w:r>
      </w:hyperlink>
      <w:r w:rsidRPr="00F329B4">
        <w:rPr>
          <w:sz w:val="20"/>
          <w:szCs w:val="20"/>
        </w:rPr>
        <w:t xml:space="preserve">): </w:t>
      </w:r>
    </w:p>
    <w:p w:rsidR="00704A8A" w:rsidRPr="00F329B4" w:rsidRDefault="00704A8A" w:rsidP="00F329B4">
      <w:pPr>
        <w:pStyle w:val="Paragrafoelenco"/>
        <w:numPr>
          <w:ilvl w:val="0"/>
          <w:numId w:val="5"/>
        </w:numPr>
        <w:spacing w:before="120" w:after="120"/>
        <w:ind w:left="850" w:hanging="425"/>
        <w:contextualSpacing w:val="0"/>
        <w:rPr>
          <w:sz w:val="20"/>
          <w:szCs w:val="20"/>
        </w:rPr>
      </w:pPr>
      <w:r w:rsidRPr="00F329B4">
        <w:rPr>
          <w:sz w:val="20"/>
          <w:szCs w:val="20"/>
        </w:rPr>
        <w:t>Direttive CFSL Lavori forestali (n. 2134.i)</w:t>
      </w:r>
    </w:p>
    <w:p w:rsidR="00704A8A" w:rsidRPr="00F329B4" w:rsidRDefault="00704A8A" w:rsidP="00F329B4">
      <w:pPr>
        <w:pStyle w:val="Paragrafoelenco"/>
        <w:numPr>
          <w:ilvl w:val="0"/>
          <w:numId w:val="5"/>
        </w:numPr>
        <w:spacing w:before="120" w:after="120"/>
        <w:ind w:left="850" w:hanging="425"/>
        <w:contextualSpacing w:val="0"/>
        <w:rPr>
          <w:sz w:val="20"/>
          <w:szCs w:val="20"/>
        </w:rPr>
      </w:pPr>
      <w:r w:rsidRPr="00F329B4">
        <w:rPr>
          <w:sz w:val="20"/>
          <w:szCs w:val="20"/>
        </w:rPr>
        <w:t>Lavoro con la motosega (n. 67033.i)</w:t>
      </w:r>
    </w:p>
    <w:p w:rsidR="00704A8A" w:rsidRPr="00F329B4" w:rsidRDefault="00704A8A" w:rsidP="00F329B4">
      <w:pPr>
        <w:pStyle w:val="Paragrafoelenco"/>
        <w:numPr>
          <w:ilvl w:val="0"/>
          <w:numId w:val="5"/>
        </w:numPr>
        <w:spacing w:before="120" w:after="120"/>
        <w:ind w:left="850" w:hanging="425"/>
        <w:contextualSpacing w:val="0"/>
        <w:rPr>
          <w:sz w:val="20"/>
          <w:szCs w:val="20"/>
        </w:rPr>
      </w:pPr>
      <w:r w:rsidRPr="00F329B4">
        <w:rPr>
          <w:sz w:val="20"/>
          <w:szCs w:val="20"/>
        </w:rPr>
        <w:t>Esame dell’albero e dei dintorni (n. 44064.i)</w:t>
      </w:r>
    </w:p>
    <w:p w:rsidR="00704A8A" w:rsidRPr="00F329B4" w:rsidRDefault="00704A8A" w:rsidP="00F329B4">
      <w:pPr>
        <w:pStyle w:val="Paragrafoelenco"/>
        <w:numPr>
          <w:ilvl w:val="0"/>
          <w:numId w:val="5"/>
        </w:numPr>
        <w:spacing w:before="120" w:after="120"/>
        <w:ind w:left="850" w:hanging="425"/>
        <w:contextualSpacing w:val="0"/>
        <w:rPr>
          <w:sz w:val="20"/>
          <w:szCs w:val="20"/>
        </w:rPr>
      </w:pPr>
      <w:r w:rsidRPr="00F329B4">
        <w:rPr>
          <w:sz w:val="20"/>
          <w:szCs w:val="20"/>
        </w:rPr>
        <w:t>Protezione di terzi e beni materiali (n. 44027.i)</w:t>
      </w:r>
    </w:p>
    <w:p w:rsidR="00704A8A" w:rsidRPr="00F329B4" w:rsidRDefault="00704A8A" w:rsidP="00F329B4">
      <w:pPr>
        <w:pStyle w:val="Paragrafoelenco"/>
        <w:numPr>
          <w:ilvl w:val="0"/>
          <w:numId w:val="5"/>
        </w:numPr>
        <w:spacing w:before="120" w:after="120"/>
        <w:ind w:left="850" w:hanging="425"/>
        <w:contextualSpacing w:val="0"/>
        <w:rPr>
          <w:sz w:val="20"/>
          <w:szCs w:val="20"/>
        </w:rPr>
      </w:pPr>
      <w:r w:rsidRPr="00F329B4">
        <w:rPr>
          <w:sz w:val="20"/>
          <w:szCs w:val="20"/>
        </w:rPr>
        <w:t>Pericolo d’infortunio e regole di sicurezza nell’abbattimento di alberi (n. 44011.i)</w:t>
      </w:r>
    </w:p>
    <w:p w:rsidR="00704A8A" w:rsidRPr="00F329B4" w:rsidRDefault="00704A8A" w:rsidP="00F329B4">
      <w:pPr>
        <w:pStyle w:val="Paragrafoelenco"/>
        <w:numPr>
          <w:ilvl w:val="0"/>
          <w:numId w:val="5"/>
        </w:numPr>
        <w:spacing w:before="120" w:after="120"/>
        <w:ind w:left="850" w:hanging="425"/>
        <w:contextualSpacing w:val="0"/>
        <w:rPr>
          <w:sz w:val="20"/>
          <w:szCs w:val="20"/>
        </w:rPr>
      </w:pPr>
      <w:r w:rsidRPr="00F329B4">
        <w:rPr>
          <w:sz w:val="20"/>
          <w:szCs w:val="20"/>
        </w:rPr>
        <w:t>Tessera per i casi d’emergenza (n. 88217/1.i)</w:t>
      </w:r>
    </w:p>
    <w:p w:rsidR="00704A8A" w:rsidRPr="00F329B4" w:rsidRDefault="00704A8A" w:rsidP="008911C4">
      <w:pPr>
        <w:pStyle w:val="Titolo1"/>
        <w:rPr>
          <w:spacing w:val="-12"/>
        </w:rPr>
      </w:pPr>
      <w:bookmarkStart w:id="5" w:name="_Toc363583348"/>
      <w:bookmarkStart w:id="6" w:name="_Toc154715561"/>
      <w:bookmarkStart w:id="7" w:name="_Toc158713898"/>
      <w:bookmarkStart w:id="8" w:name="_Toc158714215"/>
      <w:bookmarkStart w:id="9" w:name="_Toc158714679"/>
      <w:bookmarkStart w:id="10" w:name="_Toc158715026"/>
      <w:bookmarkStart w:id="11" w:name="_Toc158715621"/>
      <w:r w:rsidRPr="00F329B4">
        <w:rPr>
          <w:spacing w:val="-12"/>
        </w:rPr>
        <w:lastRenderedPageBreak/>
        <w:t>Campo di competenza operativa 1: Esecuzione di lavori di taglio del legname con procedimento manuale</w:t>
      </w:r>
      <w:bookmarkEnd w:id="5"/>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8"/>
        <w:gridCol w:w="3733"/>
        <w:gridCol w:w="1068"/>
        <w:gridCol w:w="1253"/>
        <w:gridCol w:w="1445"/>
        <w:gridCol w:w="1445"/>
      </w:tblGrid>
      <w:tr w:rsidR="00704A8A" w:rsidRPr="00F329B4">
        <w:trPr>
          <w:tblHeader/>
        </w:trPr>
        <w:tc>
          <w:tcPr>
            <w:tcW w:w="937" w:type="dxa"/>
            <w:vAlign w:val="center"/>
          </w:tcPr>
          <w:p w:rsidR="00704A8A" w:rsidRPr="00F329B4" w:rsidRDefault="00704A8A" w:rsidP="00751C93">
            <w:pPr>
              <w:spacing w:before="40" w:after="40"/>
              <w:rPr>
                <w:color w:val="000000"/>
                <w:sz w:val="20"/>
                <w:szCs w:val="20"/>
                <w:lang w:eastAsia="de-DE"/>
              </w:rPr>
            </w:pPr>
            <w:r w:rsidRPr="00F329B4">
              <w:rPr>
                <w:color w:val="000000"/>
                <w:sz w:val="20"/>
                <w:szCs w:val="20"/>
                <w:lang w:eastAsia="de-DE"/>
              </w:rPr>
              <w:t>Obiettivo di valutazione</w:t>
            </w:r>
          </w:p>
        </w:tc>
        <w:tc>
          <w:tcPr>
            <w:tcW w:w="4319" w:type="dxa"/>
            <w:vAlign w:val="center"/>
          </w:tcPr>
          <w:p w:rsidR="00704A8A" w:rsidRPr="00F329B4" w:rsidRDefault="00704A8A" w:rsidP="00751C93">
            <w:pPr>
              <w:spacing w:before="40" w:after="40"/>
              <w:rPr>
                <w:sz w:val="20"/>
                <w:szCs w:val="20"/>
              </w:rPr>
            </w:pPr>
            <w:r w:rsidRPr="00F329B4">
              <w:rPr>
                <w:color w:val="000000"/>
                <w:sz w:val="20"/>
                <w:szCs w:val="20"/>
                <w:lang w:eastAsia="de-DE"/>
              </w:rPr>
              <w:t>Lavori / Attività</w:t>
            </w:r>
          </w:p>
        </w:tc>
        <w:tc>
          <w:tcPr>
            <w:tcW w:w="1089" w:type="dxa"/>
            <w:vAlign w:val="center"/>
          </w:tcPr>
          <w:p w:rsidR="00704A8A" w:rsidRPr="00F329B4" w:rsidRDefault="00704A8A" w:rsidP="005712E5">
            <w:pPr>
              <w:spacing w:before="40" w:after="40"/>
              <w:jc w:val="center"/>
              <w:rPr>
                <w:color w:val="000000"/>
                <w:sz w:val="18"/>
                <w:szCs w:val="18"/>
                <w:lang w:eastAsia="de-DE"/>
              </w:rPr>
            </w:pPr>
            <w:r w:rsidRPr="00F329B4">
              <w:rPr>
                <w:color w:val="000000"/>
                <w:sz w:val="18"/>
                <w:szCs w:val="18"/>
                <w:lang w:eastAsia="de-DE"/>
              </w:rPr>
              <w:t>Istruzione avvenuta</w:t>
            </w:r>
          </w:p>
        </w:tc>
        <w:tc>
          <w:tcPr>
            <w:tcW w:w="1276" w:type="dxa"/>
            <w:vAlign w:val="center"/>
          </w:tcPr>
          <w:p w:rsidR="00704A8A" w:rsidRPr="00F329B4" w:rsidRDefault="00704A8A" w:rsidP="005712E5">
            <w:pPr>
              <w:spacing w:before="40" w:after="40"/>
              <w:jc w:val="center"/>
              <w:rPr>
                <w:color w:val="000000"/>
                <w:sz w:val="17"/>
                <w:szCs w:val="17"/>
                <w:lang w:eastAsia="de-DE"/>
              </w:rPr>
            </w:pPr>
            <w:r w:rsidRPr="00F329B4">
              <w:rPr>
                <w:color w:val="000000"/>
                <w:sz w:val="17"/>
                <w:szCs w:val="17"/>
                <w:lang w:eastAsia="de-DE"/>
              </w:rPr>
              <w:t>Eseguito sotto sorveglianza</w:t>
            </w:r>
          </w:p>
        </w:tc>
        <w:tc>
          <w:tcPr>
            <w:tcW w:w="1322" w:type="dxa"/>
            <w:vAlign w:val="center"/>
          </w:tcPr>
          <w:p w:rsidR="00704A8A" w:rsidRPr="00F329B4" w:rsidRDefault="00704A8A" w:rsidP="005712E5">
            <w:pPr>
              <w:spacing w:before="40" w:after="40"/>
              <w:jc w:val="center"/>
              <w:rPr>
                <w:color w:val="000000"/>
                <w:sz w:val="17"/>
                <w:szCs w:val="17"/>
                <w:lang w:eastAsia="de-DE"/>
              </w:rPr>
            </w:pPr>
            <w:r w:rsidRPr="00F329B4">
              <w:rPr>
                <w:color w:val="000000"/>
                <w:sz w:val="17"/>
                <w:szCs w:val="17"/>
                <w:lang w:eastAsia="de-DE"/>
              </w:rPr>
              <w:t>Eseguito autonomamente in situazioni conosciute</w:t>
            </w:r>
          </w:p>
        </w:tc>
        <w:tc>
          <w:tcPr>
            <w:tcW w:w="1229" w:type="dxa"/>
            <w:vAlign w:val="center"/>
          </w:tcPr>
          <w:p w:rsidR="00704A8A" w:rsidRPr="00F329B4" w:rsidRDefault="00704A8A" w:rsidP="005712E5">
            <w:pPr>
              <w:spacing w:before="40" w:after="40"/>
              <w:jc w:val="center"/>
              <w:rPr>
                <w:color w:val="000000"/>
                <w:sz w:val="17"/>
                <w:szCs w:val="17"/>
                <w:lang w:eastAsia="de-DE"/>
              </w:rPr>
            </w:pPr>
            <w:r w:rsidRPr="00F329B4">
              <w:rPr>
                <w:color w:val="000000"/>
                <w:sz w:val="17"/>
                <w:szCs w:val="17"/>
                <w:lang w:eastAsia="de-DE"/>
              </w:rPr>
              <w:t>Eseguito autonomamente in qualunque situazione</w:t>
            </w:r>
          </w:p>
        </w:tc>
      </w:tr>
      <w:tr w:rsidR="00704A8A" w:rsidRPr="00F329B4">
        <w:tc>
          <w:tcPr>
            <w:tcW w:w="10172" w:type="dxa"/>
            <w:gridSpan w:val="6"/>
            <w:shd w:val="clear" w:color="auto" w:fill="99CCFF"/>
          </w:tcPr>
          <w:p w:rsidR="00704A8A" w:rsidRPr="00F329B4" w:rsidRDefault="00704A8A" w:rsidP="00BD51E7">
            <w:pPr>
              <w:pStyle w:val="Titolo4"/>
              <w:rPr>
                <w:spacing w:val="-8"/>
              </w:rPr>
            </w:pPr>
            <w:r w:rsidRPr="00F329B4">
              <w:rPr>
                <w:spacing w:val="-8"/>
              </w:rPr>
              <w:t>Competenza operativa 1.1: Considerazione delle caratteristiche del legno durante il taglio del legname</w:t>
            </w:r>
          </w:p>
        </w:tc>
      </w:tr>
      <w:tr w:rsidR="00704A8A" w:rsidRPr="00F329B4">
        <w:tc>
          <w:tcPr>
            <w:tcW w:w="937" w:type="dxa"/>
            <w:vMerge w:val="restart"/>
          </w:tcPr>
          <w:p w:rsidR="00704A8A" w:rsidRPr="00F329B4" w:rsidRDefault="00704A8A" w:rsidP="00751C93">
            <w:pPr>
              <w:spacing w:before="60" w:after="60"/>
              <w:jc w:val="center"/>
              <w:rPr>
                <w:b/>
                <w:bCs/>
                <w:color w:val="000000"/>
                <w:sz w:val="18"/>
                <w:szCs w:val="18"/>
                <w:lang w:eastAsia="de-DE"/>
              </w:rPr>
            </w:pPr>
            <w:r w:rsidRPr="00F329B4">
              <w:rPr>
                <w:b/>
                <w:bCs/>
                <w:color w:val="000000"/>
                <w:sz w:val="18"/>
                <w:szCs w:val="18"/>
                <w:lang w:eastAsia="de-DE"/>
              </w:rPr>
              <w:t>1.1.1</w:t>
            </w:r>
          </w:p>
        </w:tc>
        <w:tc>
          <w:tcPr>
            <w:tcW w:w="4319" w:type="dxa"/>
            <w:vAlign w:val="center"/>
          </w:tcPr>
          <w:p w:rsidR="00704A8A" w:rsidRPr="00F329B4" w:rsidRDefault="00704A8A" w:rsidP="00751C93">
            <w:pPr>
              <w:spacing w:before="60" w:after="60"/>
              <w:rPr>
                <w:color w:val="000000"/>
                <w:spacing w:val="-4"/>
                <w:sz w:val="19"/>
                <w:szCs w:val="19"/>
                <w:lang w:eastAsia="de-DE"/>
              </w:rPr>
            </w:pPr>
            <w:r w:rsidRPr="00F329B4">
              <w:rPr>
                <w:spacing w:val="-4"/>
                <w:sz w:val="19"/>
                <w:szCs w:val="19"/>
              </w:rPr>
              <w:t>Tener conto delle caratteristiche del legno e approfittarne durante il taglio del legname</w:t>
            </w: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spacing w:before="60" w:after="60"/>
              <w:jc w:val="center"/>
              <w:rPr>
                <w:b/>
                <w:bCs/>
                <w:color w:val="000000"/>
                <w:sz w:val="18"/>
                <w:szCs w:val="18"/>
                <w:lang w:eastAsia="de-DE"/>
              </w:rPr>
            </w:pPr>
          </w:p>
        </w:tc>
        <w:tc>
          <w:tcPr>
            <w:tcW w:w="4319" w:type="dxa"/>
            <w:vAlign w:val="center"/>
          </w:tcPr>
          <w:p w:rsidR="00704A8A" w:rsidRPr="00F329B4" w:rsidRDefault="00704A8A" w:rsidP="00BD51E7">
            <w:pPr>
              <w:pStyle w:val="Normal-kursiv"/>
              <w:rPr>
                <w:sz w:val="19"/>
                <w:szCs w:val="19"/>
              </w:rPr>
            </w:pP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val="restart"/>
          </w:tcPr>
          <w:p w:rsidR="00704A8A" w:rsidRPr="00F329B4" w:rsidRDefault="00704A8A" w:rsidP="00751C93">
            <w:pPr>
              <w:spacing w:before="40" w:after="40"/>
              <w:jc w:val="center"/>
              <w:rPr>
                <w:b/>
                <w:bCs/>
                <w:color w:val="000000"/>
                <w:sz w:val="18"/>
                <w:szCs w:val="18"/>
                <w:lang w:eastAsia="de-DE"/>
              </w:rPr>
            </w:pPr>
            <w:r w:rsidRPr="00F329B4">
              <w:rPr>
                <w:b/>
                <w:bCs/>
                <w:color w:val="000000"/>
                <w:sz w:val="18"/>
                <w:szCs w:val="18"/>
                <w:lang w:eastAsia="de-DE"/>
              </w:rPr>
              <w:t>1.1.4</w:t>
            </w:r>
          </w:p>
        </w:tc>
        <w:tc>
          <w:tcPr>
            <w:tcW w:w="4319" w:type="dxa"/>
            <w:vAlign w:val="center"/>
          </w:tcPr>
          <w:p w:rsidR="00704A8A" w:rsidRPr="00F329B4" w:rsidRDefault="00704A8A" w:rsidP="00751C93">
            <w:pPr>
              <w:spacing w:before="40" w:after="40"/>
              <w:rPr>
                <w:sz w:val="19"/>
                <w:szCs w:val="19"/>
              </w:rPr>
            </w:pPr>
            <w:r w:rsidRPr="00F329B4">
              <w:rPr>
                <w:sz w:val="19"/>
                <w:szCs w:val="19"/>
              </w:rPr>
              <w:t>Attuare i provvedimenti necessari per preservare il valore del legname nell’ambito dell’abbattimento</w:t>
            </w: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spacing w:before="40" w:after="40"/>
              <w:jc w:val="center"/>
              <w:rPr>
                <w:b/>
                <w:bCs/>
                <w:color w:val="000000"/>
                <w:sz w:val="18"/>
                <w:szCs w:val="18"/>
                <w:lang w:eastAsia="de-DE"/>
              </w:rPr>
            </w:pPr>
          </w:p>
        </w:tc>
        <w:tc>
          <w:tcPr>
            <w:tcW w:w="4319" w:type="dxa"/>
            <w:vAlign w:val="center"/>
          </w:tcPr>
          <w:p w:rsidR="00704A8A" w:rsidRPr="00F329B4" w:rsidRDefault="00704A8A" w:rsidP="00BD51E7">
            <w:pPr>
              <w:pStyle w:val="Normal-kursiv"/>
              <w:rPr>
                <w:sz w:val="19"/>
                <w:szCs w:val="19"/>
              </w:rPr>
            </w:pP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10172" w:type="dxa"/>
            <w:gridSpan w:val="6"/>
            <w:shd w:val="clear" w:color="auto" w:fill="99CCFF"/>
          </w:tcPr>
          <w:p w:rsidR="00704A8A" w:rsidRPr="00F329B4" w:rsidRDefault="00704A8A" w:rsidP="00BD51E7">
            <w:pPr>
              <w:pStyle w:val="Titolo4"/>
              <w:rPr>
                <w:spacing w:val="-12"/>
              </w:rPr>
            </w:pPr>
            <w:r w:rsidRPr="00F329B4">
              <w:rPr>
                <w:spacing w:val="-12"/>
              </w:rPr>
              <w:t>Competenza operativa 1.2: Segnalazione della tagliata e organizzazione della propria postazione di lavoro</w:t>
            </w:r>
          </w:p>
        </w:tc>
      </w:tr>
      <w:tr w:rsidR="00704A8A" w:rsidRPr="00F329B4">
        <w:tc>
          <w:tcPr>
            <w:tcW w:w="937" w:type="dxa"/>
            <w:vMerge w:val="restart"/>
          </w:tcPr>
          <w:p w:rsidR="00704A8A" w:rsidRPr="00F329B4" w:rsidRDefault="00704A8A" w:rsidP="00751C93">
            <w:pPr>
              <w:spacing w:before="60" w:after="60"/>
              <w:jc w:val="center"/>
              <w:rPr>
                <w:b/>
                <w:bCs/>
                <w:color w:val="000000"/>
                <w:sz w:val="18"/>
                <w:szCs w:val="18"/>
                <w:lang w:eastAsia="de-DE"/>
              </w:rPr>
            </w:pPr>
            <w:r w:rsidRPr="00F329B4">
              <w:rPr>
                <w:b/>
                <w:bCs/>
                <w:color w:val="000000"/>
                <w:sz w:val="18"/>
                <w:szCs w:val="18"/>
                <w:lang w:eastAsia="de-DE"/>
              </w:rPr>
              <w:t>1.2.1</w:t>
            </w:r>
          </w:p>
        </w:tc>
        <w:tc>
          <w:tcPr>
            <w:tcW w:w="4319" w:type="dxa"/>
          </w:tcPr>
          <w:p w:rsidR="00704A8A" w:rsidRPr="00F329B4" w:rsidRDefault="00704A8A" w:rsidP="00D215AC">
            <w:pPr>
              <w:pStyle w:val="Tabellenfeld"/>
              <w:rPr>
                <w:spacing w:val="-6"/>
                <w:sz w:val="19"/>
                <w:szCs w:val="19"/>
              </w:rPr>
            </w:pPr>
            <w:r w:rsidRPr="00F329B4">
              <w:rPr>
                <w:spacing w:val="-6"/>
                <w:sz w:val="19"/>
                <w:szCs w:val="19"/>
              </w:rPr>
              <w:t>Dallo schema di organizzazione e di taglio, dedurre le conseguenze per il proprio lavoro</w:t>
            </w: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spacing w:before="60" w:after="60"/>
              <w:jc w:val="center"/>
              <w:rPr>
                <w:b/>
                <w:bCs/>
                <w:color w:val="000000"/>
                <w:sz w:val="18"/>
                <w:szCs w:val="18"/>
                <w:lang w:eastAsia="de-DE"/>
              </w:rPr>
            </w:pPr>
          </w:p>
        </w:tc>
        <w:tc>
          <w:tcPr>
            <w:tcW w:w="4319" w:type="dxa"/>
          </w:tcPr>
          <w:p w:rsidR="00704A8A" w:rsidRPr="00F329B4" w:rsidRDefault="00704A8A" w:rsidP="00BD51E7">
            <w:pPr>
              <w:pStyle w:val="Normal-kursiv"/>
              <w:rPr>
                <w:sz w:val="19"/>
                <w:szCs w:val="19"/>
              </w:rPr>
            </w:pP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val="restart"/>
          </w:tcPr>
          <w:p w:rsidR="00704A8A" w:rsidRPr="00F329B4" w:rsidRDefault="00704A8A" w:rsidP="00751C93">
            <w:pPr>
              <w:spacing w:before="60" w:after="60"/>
              <w:jc w:val="center"/>
              <w:rPr>
                <w:b/>
                <w:bCs/>
                <w:color w:val="000000"/>
                <w:sz w:val="18"/>
                <w:szCs w:val="18"/>
                <w:lang w:eastAsia="de-DE"/>
              </w:rPr>
            </w:pPr>
            <w:r w:rsidRPr="00F329B4">
              <w:rPr>
                <w:b/>
                <w:bCs/>
                <w:color w:val="000000"/>
                <w:sz w:val="18"/>
                <w:szCs w:val="18"/>
                <w:lang w:eastAsia="de-DE"/>
              </w:rPr>
              <w:t>1.2.2</w:t>
            </w:r>
          </w:p>
        </w:tc>
        <w:tc>
          <w:tcPr>
            <w:tcW w:w="4319" w:type="dxa"/>
          </w:tcPr>
          <w:p w:rsidR="00704A8A" w:rsidRPr="00F329B4" w:rsidRDefault="00704A8A" w:rsidP="00D215AC">
            <w:pPr>
              <w:pStyle w:val="Tabellenfeld"/>
              <w:rPr>
                <w:sz w:val="19"/>
                <w:szCs w:val="19"/>
              </w:rPr>
            </w:pPr>
            <w:r w:rsidRPr="00F329B4">
              <w:rPr>
                <w:sz w:val="19"/>
                <w:szCs w:val="19"/>
              </w:rPr>
              <w:t>Approntare la propria attrezzatura al completo per il lavoro nella tagliata</w:t>
            </w: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spacing w:before="60" w:after="60"/>
              <w:jc w:val="center"/>
              <w:rPr>
                <w:b/>
                <w:bCs/>
                <w:color w:val="000000"/>
                <w:sz w:val="18"/>
                <w:szCs w:val="18"/>
                <w:lang w:eastAsia="de-DE"/>
              </w:rPr>
            </w:pPr>
          </w:p>
        </w:tc>
        <w:tc>
          <w:tcPr>
            <w:tcW w:w="4319" w:type="dxa"/>
          </w:tcPr>
          <w:p w:rsidR="00704A8A" w:rsidRPr="00F329B4" w:rsidRDefault="00704A8A" w:rsidP="00BD51E7">
            <w:pPr>
              <w:pStyle w:val="Normal-kursiv"/>
              <w:rPr>
                <w:sz w:val="19"/>
                <w:szCs w:val="19"/>
              </w:rPr>
            </w:pP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val="restart"/>
          </w:tcPr>
          <w:p w:rsidR="00704A8A" w:rsidRPr="00F329B4" w:rsidRDefault="00704A8A" w:rsidP="00751C93">
            <w:pPr>
              <w:spacing w:before="60" w:after="60"/>
              <w:jc w:val="center"/>
              <w:rPr>
                <w:b/>
                <w:bCs/>
                <w:color w:val="000000"/>
                <w:sz w:val="18"/>
                <w:szCs w:val="18"/>
                <w:lang w:eastAsia="de-DE"/>
              </w:rPr>
            </w:pPr>
            <w:r w:rsidRPr="00F329B4">
              <w:rPr>
                <w:b/>
                <w:bCs/>
                <w:color w:val="000000"/>
                <w:sz w:val="18"/>
                <w:szCs w:val="18"/>
                <w:lang w:eastAsia="de-DE"/>
              </w:rPr>
              <w:t>1.2.3</w:t>
            </w:r>
          </w:p>
        </w:tc>
        <w:tc>
          <w:tcPr>
            <w:tcW w:w="4319" w:type="dxa"/>
          </w:tcPr>
          <w:p w:rsidR="00704A8A" w:rsidRPr="00F329B4" w:rsidRDefault="00704A8A" w:rsidP="00D215AC">
            <w:pPr>
              <w:pStyle w:val="Tabellenfeld"/>
              <w:rPr>
                <w:spacing w:val="-8"/>
                <w:sz w:val="19"/>
                <w:szCs w:val="19"/>
              </w:rPr>
            </w:pPr>
            <w:r w:rsidRPr="00F329B4">
              <w:rPr>
                <w:spacing w:val="-8"/>
                <w:sz w:val="19"/>
                <w:szCs w:val="19"/>
              </w:rPr>
              <w:t>Allestire in modo appropriato la tagliata secondo l’incarico di lavoro e segnalarla in conformità alle direttive dello schema di taglio</w:t>
            </w: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spacing w:before="60" w:after="60"/>
              <w:jc w:val="center"/>
              <w:rPr>
                <w:b/>
                <w:bCs/>
                <w:color w:val="000000"/>
                <w:sz w:val="18"/>
                <w:szCs w:val="18"/>
                <w:lang w:eastAsia="de-DE"/>
              </w:rPr>
            </w:pPr>
          </w:p>
        </w:tc>
        <w:tc>
          <w:tcPr>
            <w:tcW w:w="4319" w:type="dxa"/>
          </w:tcPr>
          <w:p w:rsidR="00704A8A" w:rsidRPr="00F329B4" w:rsidRDefault="00704A8A" w:rsidP="00BD51E7">
            <w:pPr>
              <w:pStyle w:val="Normal-kursiv"/>
              <w:rPr>
                <w:sz w:val="19"/>
                <w:szCs w:val="19"/>
              </w:rPr>
            </w:pP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val="restart"/>
          </w:tcPr>
          <w:p w:rsidR="00704A8A" w:rsidRPr="00F329B4" w:rsidRDefault="00704A8A" w:rsidP="00751C93">
            <w:pPr>
              <w:spacing w:before="60" w:after="60"/>
              <w:jc w:val="center"/>
              <w:rPr>
                <w:b/>
                <w:bCs/>
                <w:color w:val="000000"/>
                <w:sz w:val="18"/>
                <w:szCs w:val="18"/>
                <w:lang w:eastAsia="de-DE"/>
              </w:rPr>
            </w:pPr>
            <w:r w:rsidRPr="00F329B4">
              <w:rPr>
                <w:b/>
                <w:bCs/>
                <w:color w:val="000000"/>
                <w:sz w:val="18"/>
                <w:szCs w:val="18"/>
                <w:lang w:eastAsia="de-DE"/>
              </w:rPr>
              <w:t>1.2.4</w:t>
            </w:r>
          </w:p>
        </w:tc>
        <w:tc>
          <w:tcPr>
            <w:tcW w:w="4319" w:type="dxa"/>
          </w:tcPr>
          <w:p w:rsidR="00704A8A" w:rsidRPr="00F329B4" w:rsidRDefault="00704A8A" w:rsidP="007C3F13">
            <w:pPr>
              <w:pStyle w:val="Tabellenfeld"/>
              <w:rPr>
                <w:sz w:val="19"/>
                <w:szCs w:val="19"/>
              </w:rPr>
            </w:pPr>
            <w:r w:rsidRPr="00F329B4">
              <w:rPr>
                <w:sz w:val="19"/>
                <w:szCs w:val="19"/>
              </w:rPr>
              <w:t>Organizzare la propria postazione di lavoro nella tagliata in modo sicuro e appropriato e stabilire il ciclo di lavorazione</w:t>
            </w: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spacing w:before="60" w:after="60"/>
              <w:jc w:val="center"/>
              <w:rPr>
                <w:b/>
                <w:bCs/>
                <w:color w:val="000000"/>
                <w:sz w:val="18"/>
                <w:szCs w:val="18"/>
                <w:lang w:eastAsia="de-DE"/>
              </w:rPr>
            </w:pPr>
          </w:p>
        </w:tc>
        <w:tc>
          <w:tcPr>
            <w:tcW w:w="4319" w:type="dxa"/>
          </w:tcPr>
          <w:p w:rsidR="00704A8A" w:rsidRPr="00F329B4" w:rsidRDefault="00704A8A" w:rsidP="00BD51E7">
            <w:pPr>
              <w:pStyle w:val="Normal-kursiv"/>
              <w:rPr>
                <w:sz w:val="19"/>
                <w:szCs w:val="19"/>
              </w:rPr>
            </w:pP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10172" w:type="dxa"/>
            <w:gridSpan w:val="6"/>
            <w:shd w:val="clear" w:color="auto" w:fill="99CCFF"/>
          </w:tcPr>
          <w:p w:rsidR="00704A8A" w:rsidRPr="00F329B4" w:rsidRDefault="00704A8A" w:rsidP="00BD51E7">
            <w:pPr>
              <w:pStyle w:val="Titolo4"/>
              <w:rPr>
                <w:lang w:eastAsia="de-DE"/>
              </w:rPr>
            </w:pPr>
            <w:r w:rsidRPr="00F329B4">
              <w:t xml:space="preserve">Competenza operativa 1.3: </w:t>
            </w:r>
            <w:r w:rsidRPr="00F329B4">
              <w:rPr>
                <w:lang w:eastAsia="de-DE"/>
              </w:rPr>
              <w:t>Abbattimento e allestimento di alberi</w:t>
            </w:r>
          </w:p>
        </w:tc>
      </w:tr>
      <w:tr w:rsidR="00704A8A" w:rsidRPr="00F329B4">
        <w:tc>
          <w:tcPr>
            <w:tcW w:w="937" w:type="dxa"/>
            <w:vMerge w:val="restart"/>
          </w:tcPr>
          <w:p w:rsidR="00704A8A" w:rsidRPr="00F329B4" w:rsidRDefault="00704A8A" w:rsidP="00751C93">
            <w:pPr>
              <w:spacing w:before="40" w:after="40"/>
              <w:jc w:val="center"/>
              <w:rPr>
                <w:b/>
                <w:bCs/>
                <w:color w:val="000000"/>
                <w:sz w:val="18"/>
                <w:szCs w:val="18"/>
                <w:lang w:eastAsia="de-DE"/>
              </w:rPr>
            </w:pPr>
            <w:r w:rsidRPr="00F329B4">
              <w:rPr>
                <w:b/>
                <w:bCs/>
                <w:color w:val="000000"/>
                <w:sz w:val="18"/>
                <w:szCs w:val="18"/>
                <w:lang w:eastAsia="de-DE"/>
              </w:rPr>
              <w:t>1.3.1</w:t>
            </w:r>
          </w:p>
        </w:tc>
        <w:tc>
          <w:tcPr>
            <w:tcW w:w="4319" w:type="dxa"/>
          </w:tcPr>
          <w:p w:rsidR="00704A8A" w:rsidRPr="00F329B4" w:rsidRDefault="00704A8A" w:rsidP="00D215AC">
            <w:pPr>
              <w:pStyle w:val="Tabellenfeld"/>
              <w:rPr>
                <w:sz w:val="19"/>
                <w:szCs w:val="19"/>
              </w:rPr>
            </w:pPr>
            <w:r w:rsidRPr="00F329B4">
              <w:rPr>
                <w:sz w:val="19"/>
                <w:szCs w:val="19"/>
              </w:rPr>
              <w:t>Valutare sistematicamente l’albero e i suoi dintorni e dedurre le decisioni e i provvedimenti tecnici necessari per il lavoro e la sicurezza</w:t>
            </w: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spacing w:before="40" w:after="40"/>
              <w:jc w:val="center"/>
              <w:rPr>
                <w:b/>
                <w:bCs/>
                <w:color w:val="000000"/>
                <w:sz w:val="18"/>
                <w:szCs w:val="18"/>
                <w:lang w:eastAsia="de-DE"/>
              </w:rPr>
            </w:pPr>
          </w:p>
        </w:tc>
        <w:tc>
          <w:tcPr>
            <w:tcW w:w="4319" w:type="dxa"/>
          </w:tcPr>
          <w:p w:rsidR="00704A8A" w:rsidRPr="00F329B4" w:rsidRDefault="00704A8A" w:rsidP="00BD51E7">
            <w:pPr>
              <w:pStyle w:val="Normal-kursiv"/>
              <w:rPr>
                <w:spacing w:val="-6"/>
                <w:sz w:val="19"/>
                <w:szCs w:val="19"/>
              </w:rPr>
            </w:pPr>
            <w:r w:rsidRPr="00F329B4">
              <w:rPr>
                <w:spacing w:val="-6"/>
                <w:sz w:val="19"/>
                <w:szCs w:val="19"/>
              </w:rPr>
              <w:t>Determinare la zona di caduta e di pericolo</w:t>
            </w: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spacing w:before="40" w:after="40"/>
              <w:jc w:val="center"/>
              <w:rPr>
                <w:b/>
                <w:bCs/>
                <w:color w:val="000000"/>
                <w:sz w:val="18"/>
                <w:szCs w:val="18"/>
                <w:lang w:eastAsia="de-DE"/>
              </w:rPr>
            </w:pPr>
          </w:p>
        </w:tc>
        <w:tc>
          <w:tcPr>
            <w:tcW w:w="4319" w:type="dxa"/>
          </w:tcPr>
          <w:p w:rsidR="00704A8A" w:rsidRPr="00F329B4" w:rsidRDefault="00704A8A" w:rsidP="00BD51E7">
            <w:pPr>
              <w:pStyle w:val="Normal-kursiv"/>
              <w:rPr>
                <w:sz w:val="19"/>
                <w:szCs w:val="19"/>
              </w:rPr>
            </w:pPr>
            <w:r w:rsidRPr="00F329B4">
              <w:rPr>
                <w:sz w:val="19"/>
                <w:szCs w:val="19"/>
              </w:rPr>
              <w:t>Determinare e sgomberare il luogo e la via di ritirata</w:t>
            </w: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spacing w:before="40" w:after="40"/>
              <w:jc w:val="center"/>
              <w:rPr>
                <w:b/>
                <w:bCs/>
                <w:color w:val="000000"/>
                <w:sz w:val="18"/>
                <w:szCs w:val="18"/>
                <w:lang w:eastAsia="de-DE"/>
              </w:rPr>
            </w:pPr>
          </w:p>
        </w:tc>
        <w:tc>
          <w:tcPr>
            <w:tcW w:w="4319" w:type="dxa"/>
          </w:tcPr>
          <w:p w:rsidR="00704A8A" w:rsidRPr="00F329B4" w:rsidRDefault="00704A8A" w:rsidP="00BD51E7">
            <w:pPr>
              <w:pStyle w:val="Normal-kursiv"/>
              <w:rPr>
                <w:sz w:val="19"/>
                <w:szCs w:val="19"/>
              </w:rPr>
            </w:pP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spacing w:before="40" w:after="40"/>
              <w:jc w:val="center"/>
              <w:rPr>
                <w:b/>
                <w:bCs/>
                <w:color w:val="000000"/>
                <w:sz w:val="18"/>
                <w:szCs w:val="18"/>
                <w:lang w:eastAsia="de-DE"/>
              </w:rPr>
            </w:pPr>
          </w:p>
        </w:tc>
        <w:tc>
          <w:tcPr>
            <w:tcW w:w="4319" w:type="dxa"/>
          </w:tcPr>
          <w:p w:rsidR="00704A8A" w:rsidRPr="00F329B4" w:rsidRDefault="00704A8A" w:rsidP="00BD51E7">
            <w:pPr>
              <w:pStyle w:val="Normal-kursiv"/>
              <w:rPr>
                <w:sz w:val="19"/>
                <w:szCs w:val="19"/>
              </w:rPr>
            </w:pP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rPr>
          <w:cantSplit/>
        </w:trPr>
        <w:tc>
          <w:tcPr>
            <w:tcW w:w="937" w:type="dxa"/>
            <w:vMerge w:val="restart"/>
          </w:tcPr>
          <w:p w:rsidR="00704A8A" w:rsidRPr="00F329B4" w:rsidRDefault="00704A8A" w:rsidP="00751C93">
            <w:pPr>
              <w:spacing w:before="40" w:after="40"/>
              <w:jc w:val="center"/>
              <w:rPr>
                <w:b/>
                <w:bCs/>
                <w:color w:val="000000"/>
                <w:sz w:val="18"/>
                <w:szCs w:val="18"/>
                <w:lang w:eastAsia="de-DE"/>
              </w:rPr>
            </w:pPr>
            <w:r w:rsidRPr="00F329B4">
              <w:rPr>
                <w:b/>
                <w:bCs/>
                <w:color w:val="000000"/>
                <w:sz w:val="18"/>
                <w:szCs w:val="18"/>
                <w:lang w:eastAsia="de-DE"/>
              </w:rPr>
              <w:t>1.3.2</w:t>
            </w:r>
          </w:p>
        </w:tc>
        <w:tc>
          <w:tcPr>
            <w:tcW w:w="4319" w:type="dxa"/>
            <w:vAlign w:val="center"/>
          </w:tcPr>
          <w:p w:rsidR="00704A8A" w:rsidRPr="00F329B4" w:rsidRDefault="00704A8A" w:rsidP="00751C93">
            <w:pPr>
              <w:spacing w:before="40" w:after="40"/>
              <w:rPr>
                <w:sz w:val="19"/>
                <w:szCs w:val="19"/>
              </w:rPr>
            </w:pPr>
            <w:r w:rsidRPr="00F329B4">
              <w:rPr>
                <w:sz w:val="19"/>
                <w:szCs w:val="19"/>
              </w:rPr>
              <w:t>Tagliare alberi con metodi d’abbattimento adatti, in modo sicuro e rispettoso del popolamento</w:t>
            </w: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spacing w:before="40" w:after="40"/>
              <w:jc w:val="center"/>
              <w:rPr>
                <w:b/>
                <w:bCs/>
                <w:color w:val="000000"/>
                <w:sz w:val="18"/>
                <w:szCs w:val="18"/>
                <w:lang w:eastAsia="de-DE"/>
              </w:rPr>
            </w:pPr>
          </w:p>
        </w:tc>
        <w:tc>
          <w:tcPr>
            <w:tcW w:w="4319" w:type="dxa"/>
            <w:vAlign w:val="center"/>
          </w:tcPr>
          <w:p w:rsidR="00704A8A" w:rsidRPr="00F329B4" w:rsidRDefault="00704A8A" w:rsidP="00751C93">
            <w:pPr>
              <w:spacing w:before="40" w:after="40"/>
              <w:rPr>
                <w:i/>
                <w:iCs/>
                <w:sz w:val="19"/>
                <w:szCs w:val="19"/>
              </w:rPr>
            </w:pPr>
            <w:r w:rsidRPr="00F329B4">
              <w:rPr>
                <w:rStyle w:val="Normal-kursivCar"/>
                <w:sz w:val="19"/>
                <w:szCs w:val="19"/>
                <w:lang w:val="it-CH"/>
              </w:rPr>
              <w:t>Sramatura dell’albero in piedi fino ad altezza delle spalle</w:t>
            </w: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spacing w:before="40" w:after="40"/>
              <w:jc w:val="center"/>
              <w:rPr>
                <w:b/>
                <w:bCs/>
                <w:color w:val="000000"/>
                <w:sz w:val="18"/>
                <w:szCs w:val="18"/>
                <w:lang w:eastAsia="de-DE"/>
              </w:rPr>
            </w:pPr>
          </w:p>
        </w:tc>
        <w:tc>
          <w:tcPr>
            <w:tcW w:w="4319" w:type="dxa"/>
          </w:tcPr>
          <w:p w:rsidR="00704A8A" w:rsidRPr="00F329B4" w:rsidRDefault="00704A8A" w:rsidP="00BD51E7">
            <w:pPr>
              <w:pStyle w:val="Normal-kursiv"/>
              <w:rPr>
                <w:sz w:val="19"/>
                <w:szCs w:val="19"/>
              </w:rPr>
            </w:pPr>
            <w:r w:rsidRPr="00F329B4">
              <w:rPr>
                <w:sz w:val="19"/>
                <w:szCs w:val="19"/>
              </w:rPr>
              <w:t>Taglio dei contrafforti radicali sull’albero in piedi</w:t>
            </w: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spacing w:before="60" w:after="60"/>
              <w:jc w:val="center"/>
              <w:rPr>
                <w:b/>
                <w:bCs/>
                <w:color w:val="000000"/>
                <w:sz w:val="18"/>
                <w:szCs w:val="18"/>
                <w:lang w:eastAsia="de-DE"/>
              </w:rPr>
            </w:pPr>
          </w:p>
        </w:tc>
        <w:tc>
          <w:tcPr>
            <w:tcW w:w="4319" w:type="dxa"/>
          </w:tcPr>
          <w:p w:rsidR="00704A8A" w:rsidRPr="00F329B4" w:rsidRDefault="00704A8A" w:rsidP="00BD51E7">
            <w:pPr>
              <w:pStyle w:val="Normal-kursiv"/>
              <w:rPr>
                <w:sz w:val="19"/>
                <w:szCs w:val="19"/>
              </w:rPr>
            </w:pPr>
            <w:r w:rsidRPr="00F329B4">
              <w:rPr>
                <w:sz w:val="19"/>
                <w:szCs w:val="19"/>
              </w:rPr>
              <w:t>Taglio dei contrafforti radicali sull’albero in piedi</w:t>
            </w: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spacing w:before="60" w:after="60"/>
              <w:jc w:val="center"/>
              <w:rPr>
                <w:b/>
                <w:bCs/>
                <w:color w:val="000000"/>
                <w:sz w:val="18"/>
                <w:szCs w:val="18"/>
                <w:lang w:eastAsia="de-DE"/>
              </w:rPr>
            </w:pPr>
          </w:p>
        </w:tc>
        <w:tc>
          <w:tcPr>
            <w:tcW w:w="4319" w:type="dxa"/>
          </w:tcPr>
          <w:p w:rsidR="00704A8A" w:rsidRPr="00F329B4" w:rsidRDefault="00704A8A" w:rsidP="005C1ED8">
            <w:pPr>
              <w:pStyle w:val="Normal-kursiv"/>
              <w:rPr>
                <w:sz w:val="19"/>
                <w:szCs w:val="19"/>
              </w:rPr>
            </w:pPr>
            <w:r w:rsidRPr="00F329B4">
              <w:rPr>
                <w:sz w:val="19"/>
                <w:szCs w:val="19"/>
              </w:rPr>
              <w:t>Stabilire la dimensione della tacca direzionale, la larghezza della cerniera e l’altezza del taglio d’abbattimento</w:t>
            </w: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spacing w:before="60" w:after="60"/>
              <w:jc w:val="center"/>
              <w:rPr>
                <w:b/>
                <w:bCs/>
                <w:color w:val="000000"/>
                <w:sz w:val="18"/>
                <w:szCs w:val="18"/>
                <w:lang w:eastAsia="de-DE"/>
              </w:rPr>
            </w:pPr>
          </w:p>
        </w:tc>
        <w:tc>
          <w:tcPr>
            <w:tcW w:w="4319" w:type="dxa"/>
          </w:tcPr>
          <w:p w:rsidR="00704A8A" w:rsidRPr="00F329B4" w:rsidRDefault="00704A8A" w:rsidP="00BD51E7">
            <w:pPr>
              <w:pStyle w:val="Normal-kursiv"/>
              <w:rPr>
                <w:sz w:val="19"/>
                <w:szCs w:val="19"/>
              </w:rPr>
            </w:pPr>
            <w:r w:rsidRPr="00F329B4">
              <w:rPr>
                <w:sz w:val="19"/>
                <w:szCs w:val="19"/>
              </w:rPr>
              <w:t>Taglio a ventaglio</w:t>
            </w: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spacing w:before="60" w:after="60"/>
              <w:jc w:val="center"/>
              <w:rPr>
                <w:b/>
                <w:bCs/>
                <w:color w:val="000000"/>
                <w:sz w:val="18"/>
                <w:szCs w:val="18"/>
                <w:lang w:eastAsia="de-DE"/>
              </w:rPr>
            </w:pPr>
          </w:p>
        </w:tc>
        <w:tc>
          <w:tcPr>
            <w:tcW w:w="4319" w:type="dxa"/>
          </w:tcPr>
          <w:p w:rsidR="00704A8A" w:rsidRPr="00F329B4" w:rsidRDefault="00704A8A" w:rsidP="00BD51E7">
            <w:pPr>
              <w:pStyle w:val="Normal-kursiv"/>
              <w:rPr>
                <w:sz w:val="19"/>
                <w:szCs w:val="19"/>
              </w:rPr>
            </w:pPr>
            <w:r w:rsidRPr="00F329B4">
              <w:rPr>
                <w:sz w:val="19"/>
                <w:szCs w:val="19"/>
              </w:rPr>
              <w:t>Taglio a ventaglio tirato</w:t>
            </w: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spacing w:before="60" w:after="60"/>
              <w:jc w:val="center"/>
              <w:rPr>
                <w:b/>
                <w:bCs/>
                <w:color w:val="000000"/>
                <w:sz w:val="18"/>
                <w:szCs w:val="18"/>
                <w:lang w:eastAsia="de-DE"/>
              </w:rPr>
            </w:pPr>
          </w:p>
        </w:tc>
        <w:tc>
          <w:tcPr>
            <w:tcW w:w="4319" w:type="dxa"/>
          </w:tcPr>
          <w:p w:rsidR="00704A8A" w:rsidRPr="00F329B4" w:rsidRDefault="00704A8A" w:rsidP="00BD51E7">
            <w:pPr>
              <w:pStyle w:val="Normal-kursiv"/>
              <w:rPr>
                <w:sz w:val="19"/>
                <w:szCs w:val="19"/>
              </w:rPr>
            </w:pPr>
            <w:r w:rsidRPr="00F329B4">
              <w:rPr>
                <w:sz w:val="19"/>
                <w:szCs w:val="19"/>
              </w:rPr>
              <w:t>Taglio a cuore</w:t>
            </w: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spacing w:before="60" w:after="60"/>
              <w:rPr>
                <w:b/>
                <w:bCs/>
                <w:color w:val="000000"/>
                <w:sz w:val="18"/>
                <w:szCs w:val="18"/>
                <w:lang w:eastAsia="de-DE"/>
              </w:rPr>
            </w:pPr>
          </w:p>
        </w:tc>
        <w:tc>
          <w:tcPr>
            <w:tcW w:w="4319" w:type="dxa"/>
          </w:tcPr>
          <w:p w:rsidR="00704A8A" w:rsidRPr="00F329B4" w:rsidRDefault="00704A8A" w:rsidP="005C1ED8">
            <w:pPr>
              <w:pStyle w:val="Normal-kursiv"/>
              <w:rPr>
                <w:sz w:val="19"/>
                <w:szCs w:val="19"/>
              </w:rPr>
            </w:pPr>
            <w:r w:rsidRPr="00F329B4">
              <w:rPr>
                <w:sz w:val="19"/>
                <w:szCs w:val="19"/>
              </w:rPr>
              <w:t>Inserimento del cuneo (controllo e correzione compresi)</w:t>
            </w: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spacing w:before="60" w:after="60"/>
              <w:jc w:val="center"/>
              <w:rPr>
                <w:b/>
                <w:bCs/>
                <w:color w:val="000000"/>
                <w:sz w:val="18"/>
                <w:szCs w:val="18"/>
                <w:lang w:eastAsia="de-DE"/>
              </w:rPr>
            </w:pPr>
          </w:p>
        </w:tc>
        <w:tc>
          <w:tcPr>
            <w:tcW w:w="4319" w:type="dxa"/>
          </w:tcPr>
          <w:p w:rsidR="00704A8A" w:rsidRPr="00F329B4" w:rsidRDefault="00704A8A" w:rsidP="00BD51E7">
            <w:pPr>
              <w:pStyle w:val="Normal-kursiv"/>
              <w:rPr>
                <w:sz w:val="19"/>
                <w:szCs w:val="19"/>
              </w:rPr>
            </w:pPr>
            <w:r w:rsidRPr="00F329B4">
              <w:rPr>
                <w:sz w:val="19"/>
                <w:szCs w:val="19"/>
              </w:rPr>
              <w:t>Abbattimento di un caso normale</w:t>
            </w: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spacing w:before="60" w:after="60"/>
              <w:jc w:val="center"/>
              <w:rPr>
                <w:b/>
                <w:bCs/>
                <w:color w:val="000000"/>
                <w:sz w:val="18"/>
                <w:szCs w:val="18"/>
                <w:lang w:eastAsia="de-DE"/>
              </w:rPr>
            </w:pPr>
          </w:p>
        </w:tc>
        <w:tc>
          <w:tcPr>
            <w:tcW w:w="4319" w:type="dxa"/>
          </w:tcPr>
          <w:p w:rsidR="00704A8A" w:rsidRPr="00F329B4" w:rsidRDefault="00704A8A" w:rsidP="00BD51E7">
            <w:pPr>
              <w:pStyle w:val="Normal-kursiv"/>
              <w:rPr>
                <w:sz w:val="19"/>
                <w:szCs w:val="19"/>
              </w:rPr>
            </w:pPr>
            <w:r w:rsidRPr="00F329B4">
              <w:rPr>
                <w:sz w:val="19"/>
                <w:szCs w:val="19"/>
              </w:rPr>
              <w:t>Taglio con leva di abbattimento</w:t>
            </w: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spacing w:before="60" w:after="60"/>
              <w:jc w:val="center"/>
              <w:rPr>
                <w:b/>
                <w:bCs/>
                <w:color w:val="000000"/>
                <w:sz w:val="18"/>
                <w:szCs w:val="18"/>
                <w:lang w:eastAsia="de-DE"/>
              </w:rPr>
            </w:pPr>
          </w:p>
        </w:tc>
        <w:tc>
          <w:tcPr>
            <w:tcW w:w="4319" w:type="dxa"/>
            <w:shd w:val="clear" w:color="auto" w:fill="FFFFFF"/>
          </w:tcPr>
          <w:p w:rsidR="00704A8A" w:rsidRPr="00F329B4" w:rsidRDefault="00704A8A" w:rsidP="007E4971">
            <w:pPr>
              <w:pStyle w:val="Normal-kursiv"/>
              <w:rPr>
                <w:sz w:val="19"/>
                <w:szCs w:val="19"/>
              </w:rPr>
            </w:pPr>
            <w:r w:rsidRPr="00F329B4">
              <w:rPr>
                <w:sz w:val="19"/>
                <w:szCs w:val="19"/>
              </w:rPr>
              <w:t>Abbattimento di un albero marcio</w:t>
            </w: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spacing w:before="60" w:after="60"/>
              <w:jc w:val="center"/>
              <w:rPr>
                <w:b/>
                <w:bCs/>
                <w:color w:val="000000"/>
                <w:sz w:val="18"/>
                <w:szCs w:val="18"/>
                <w:lang w:eastAsia="de-DE"/>
              </w:rPr>
            </w:pPr>
          </w:p>
        </w:tc>
        <w:tc>
          <w:tcPr>
            <w:tcW w:w="4319" w:type="dxa"/>
            <w:vAlign w:val="center"/>
          </w:tcPr>
          <w:p w:rsidR="00704A8A" w:rsidRPr="00F329B4" w:rsidRDefault="00704A8A" w:rsidP="00751C93">
            <w:pPr>
              <w:spacing w:before="40" w:after="40"/>
              <w:rPr>
                <w:i/>
                <w:iCs/>
                <w:color w:val="000000"/>
                <w:sz w:val="19"/>
                <w:szCs w:val="19"/>
                <w:lang w:eastAsia="de-DE"/>
              </w:rPr>
            </w:pPr>
            <w:r w:rsidRPr="00F329B4">
              <w:rPr>
                <w:i/>
                <w:iCs/>
                <w:color w:val="000000"/>
                <w:sz w:val="19"/>
                <w:szCs w:val="19"/>
                <w:lang w:eastAsia="de-DE"/>
              </w:rPr>
              <w:t>Controcorrezione</w:t>
            </w: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spacing w:before="60" w:after="60"/>
              <w:jc w:val="center"/>
              <w:rPr>
                <w:b/>
                <w:bCs/>
                <w:color w:val="000000"/>
                <w:sz w:val="18"/>
                <w:szCs w:val="18"/>
                <w:lang w:eastAsia="de-DE"/>
              </w:rPr>
            </w:pPr>
          </w:p>
        </w:tc>
        <w:tc>
          <w:tcPr>
            <w:tcW w:w="4319" w:type="dxa"/>
            <w:vAlign w:val="center"/>
          </w:tcPr>
          <w:p w:rsidR="00704A8A" w:rsidRPr="00F329B4" w:rsidRDefault="00704A8A" w:rsidP="00751C93">
            <w:pPr>
              <w:spacing w:before="40" w:after="40"/>
              <w:rPr>
                <w:i/>
                <w:iCs/>
                <w:color w:val="000000"/>
                <w:sz w:val="19"/>
                <w:szCs w:val="19"/>
                <w:lang w:eastAsia="de-DE"/>
              </w:rPr>
            </w:pPr>
            <w:r w:rsidRPr="00F329B4">
              <w:rPr>
                <w:i/>
                <w:iCs/>
                <w:color w:val="000000"/>
                <w:sz w:val="19"/>
                <w:szCs w:val="19"/>
                <w:lang w:eastAsia="de-DE"/>
              </w:rPr>
              <w:t>Tacca profonda</w:t>
            </w: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spacing w:before="60" w:after="60"/>
              <w:jc w:val="center"/>
              <w:rPr>
                <w:b/>
                <w:bCs/>
                <w:color w:val="000000"/>
                <w:sz w:val="18"/>
                <w:szCs w:val="18"/>
                <w:lang w:eastAsia="de-DE"/>
              </w:rPr>
            </w:pPr>
          </w:p>
        </w:tc>
        <w:tc>
          <w:tcPr>
            <w:tcW w:w="4319" w:type="dxa"/>
            <w:vAlign w:val="center"/>
          </w:tcPr>
          <w:p w:rsidR="00704A8A" w:rsidRPr="00F329B4" w:rsidRDefault="00704A8A" w:rsidP="00751C93">
            <w:pPr>
              <w:spacing w:before="40" w:after="40"/>
              <w:rPr>
                <w:i/>
                <w:iCs/>
                <w:color w:val="000000"/>
                <w:sz w:val="19"/>
                <w:szCs w:val="19"/>
                <w:lang w:eastAsia="de-DE"/>
              </w:rPr>
            </w:pPr>
            <w:r w:rsidRPr="00F329B4">
              <w:rPr>
                <w:i/>
                <w:iCs/>
                <w:color w:val="000000"/>
                <w:sz w:val="19"/>
                <w:szCs w:val="19"/>
                <w:lang w:eastAsia="de-DE"/>
              </w:rPr>
              <w:t>Tacca larga</w:t>
            </w: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spacing w:before="60" w:after="60"/>
              <w:jc w:val="center"/>
              <w:rPr>
                <w:b/>
                <w:bCs/>
                <w:color w:val="000000"/>
                <w:sz w:val="18"/>
                <w:szCs w:val="18"/>
                <w:lang w:eastAsia="de-DE"/>
              </w:rPr>
            </w:pPr>
          </w:p>
        </w:tc>
        <w:tc>
          <w:tcPr>
            <w:tcW w:w="4319" w:type="dxa"/>
            <w:vAlign w:val="center"/>
          </w:tcPr>
          <w:p w:rsidR="00704A8A" w:rsidRPr="00F329B4" w:rsidRDefault="00704A8A" w:rsidP="00751C93">
            <w:pPr>
              <w:spacing w:before="40" w:after="40"/>
              <w:rPr>
                <w:i/>
                <w:iCs/>
                <w:color w:val="000000"/>
                <w:sz w:val="19"/>
                <w:szCs w:val="19"/>
                <w:lang w:eastAsia="de-DE"/>
              </w:rPr>
            </w:pPr>
            <w:r w:rsidRPr="00F329B4">
              <w:rPr>
                <w:i/>
                <w:iCs/>
                <w:color w:val="000000"/>
                <w:sz w:val="19"/>
                <w:szCs w:val="19"/>
                <w:lang w:eastAsia="de-DE"/>
              </w:rPr>
              <w:t>Impiego del serratronchi</w:t>
            </w: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spacing w:before="60" w:after="60"/>
              <w:jc w:val="center"/>
              <w:rPr>
                <w:b/>
                <w:bCs/>
                <w:color w:val="000000"/>
                <w:sz w:val="18"/>
                <w:szCs w:val="18"/>
                <w:lang w:eastAsia="de-DE"/>
              </w:rPr>
            </w:pPr>
          </w:p>
        </w:tc>
        <w:tc>
          <w:tcPr>
            <w:tcW w:w="4319" w:type="dxa"/>
            <w:vAlign w:val="center"/>
          </w:tcPr>
          <w:p w:rsidR="00704A8A" w:rsidRPr="00F329B4" w:rsidRDefault="00704A8A" w:rsidP="00751C93">
            <w:pPr>
              <w:spacing w:before="40" w:after="40"/>
              <w:rPr>
                <w:i/>
                <w:iCs/>
                <w:color w:val="000000"/>
                <w:sz w:val="19"/>
                <w:szCs w:val="19"/>
                <w:lang w:eastAsia="de-DE"/>
              </w:rPr>
            </w:pPr>
            <w:r w:rsidRPr="00F329B4">
              <w:rPr>
                <w:i/>
                <w:iCs/>
                <w:color w:val="000000"/>
                <w:sz w:val="19"/>
                <w:szCs w:val="19"/>
                <w:lang w:eastAsia="de-DE"/>
              </w:rPr>
              <w:t>Taglio di punta</w:t>
            </w: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spacing w:before="60" w:after="60"/>
              <w:jc w:val="center"/>
              <w:rPr>
                <w:b/>
                <w:bCs/>
                <w:color w:val="000000"/>
                <w:sz w:val="18"/>
                <w:szCs w:val="18"/>
                <w:lang w:eastAsia="de-DE"/>
              </w:rPr>
            </w:pPr>
          </w:p>
        </w:tc>
        <w:tc>
          <w:tcPr>
            <w:tcW w:w="4319" w:type="dxa"/>
            <w:vAlign w:val="center"/>
          </w:tcPr>
          <w:p w:rsidR="00704A8A" w:rsidRPr="00F329B4" w:rsidRDefault="00704A8A" w:rsidP="00751C93">
            <w:pPr>
              <w:spacing w:before="40" w:after="40"/>
              <w:rPr>
                <w:i/>
                <w:iCs/>
                <w:color w:val="000000"/>
                <w:sz w:val="19"/>
                <w:szCs w:val="19"/>
                <w:lang w:eastAsia="de-DE"/>
              </w:rPr>
            </w:pPr>
            <w:r w:rsidRPr="00F329B4">
              <w:rPr>
                <w:i/>
                <w:iCs/>
                <w:color w:val="000000"/>
                <w:sz w:val="19"/>
                <w:szCs w:val="19"/>
                <w:lang w:eastAsia="de-DE"/>
              </w:rPr>
              <w:t>Tacca larga con legno di sostegno</w:t>
            </w: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spacing w:before="60" w:after="60"/>
              <w:jc w:val="center"/>
              <w:rPr>
                <w:b/>
                <w:bCs/>
                <w:color w:val="000000"/>
                <w:sz w:val="18"/>
                <w:szCs w:val="18"/>
                <w:lang w:eastAsia="de-DE"/>
              </w:rPr>
            </w:pPr>
          </w:p>
        </w:tc>
        <w:tc>
          <w:tcPr>
            <w:tcW w:w="4319" w:type="dxa"/>
            <w:vAlign w:val="center"/>
          </w:tcPr>
          <w:p w:rsidR="00704A8A" w:rsidRPr="00F329B4" w:rsidRDefault="00704A8A" w:rsidP="00751C93">
            <w:pPr>
              <w:spacing w:before="40" w:after="40"/>
              <w:rPr>
                <w:i/>
                <w:iCs/>
                <w:color w:val="000000"/>
                <w:spacing w:val="-6"/>
                <w:sz w:val="19"/>
                <w:szCs w:val="19"/>
                <w:lang w:eastAsia="de-DE"/>
              </w:rPr>
            </w:pPr>
            <w:r w:rsidRPr="00F329B4">
              <w:rPr>
                <w:i/>
                <w:iCs/>
                <w:color w:val="000000"/>
                <w:spacing w:val="-6"/>
                <w:sz w:val="19"/>
                <w:szCs w:val="19"/>
                <w:lang w:eastAsia="de-DE"/>
              </w:rPr>
              <w:t>Abbattimento con tirfor a trazione semplice</w:t>
            </w: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spacing w:before="60" w:after="60"/>
              <w:jc w:val="center"/>
              <w:rPr>
                <w:b/>
                <w:bCs/>
                <w:color w:val="000000"/>
                <w:sz w:val="18"/>
                <w:szCs w:val="18"/>
                <w:lang w:eastAsia="de-DE"/>
              </w:rPr>
            </w:pPr>
          </w:p>
        </w:tc>
        <w:tc>
          <w:tcPr>
            <w:tcW w:w="4319" w:type="dxa"/>
            <w:vAlign w:val="center"/>
          </w:tcPr>
          <w:p w:rsidR="00704A8A" w:rsidRPr="00F329B4" w:rsidRDefault="00704A8A" w:rsidP="00751C93">
            <w:pPr>
              <w:spacing w:before="40" w:after="40"/>
              <w:rPr>
                <w:i/>
                <w:iCs/>
                <w:color w:val="000000"/>
                <w:sz w:val="19"/>
                <w:szCs w:val="19"/>
                <w:lang w:eastAsia="de-DE"/>
              </w:rPr>
            </w:pPr>
            <w:r w:rsidRPr="00F329B4">
              <w:rPr>
                <w:i/>
                <w:iCs/>
                <w:color w:val="000000"/>
                <w:sz w:val="19"/>
                <w:szCs w:val="19"/>
                <w:lang w:eastAsia="de-DE"/>
              </w:rPr>
              <w:t>Abbattimento con tirfor a trazione doppia</w:t>
            </w: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spacing w:before="60" w:after="60"/>
              <w:jc w:val="center"/>
              <w:rPr>
                <w:b/>
                <w:bCs/>
                <w:color w:val="000000"/>
                <w:sz w:val="18"/>
                <w:szCs w:val="18"/>
                <w:lang w:eastAsia="de-DE"/>
              </w:rPr>
            </w:pPr>
          </w:p>
        </w:tc>
        <w:tc>
          <w:tcPr>
            <w:tcW w:w="4319" w:type="dxa"/>
            <w:vAlign w:val="center"/>
          </w:tcPr>
          <w:p w:rsidR="00704A8A" w:rsidRPr="00F329B4" w:rsidRDefault="00704A8A" w:rsidP="00751C93">
            <w:pPr>
              <w:spacing w:before="40" w:after="40"/>
              <w:rPr>
                <w:i/>
                <w:iCs/>
                <w:color w:val="000000"/>
                <w:spacing w:val="-8"/>
                <w:sz w:val="19"/>
                <w:szCs w:val="19"/>
                <w:lang w:eastAsia="de-DE"/>
              </w:rPr>
            </w:pPr>
            <w:r w:rsidRPr="00F329B4">
              <w:rPr>
                <w:i/>
                <w:iCs/>
                <w:color w:val="000000"/>
                <w:spacing w:val="-8"/>
                <w:sz w:val="19"/>
                <w:szCs w:val="19"/>
                <w:lang w:eastAsia="de-DE"/>
              </w:rPr>
              <w:t>Albero impigliato: separare il tronco dal ceppo</w:t>
            </w: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spacing w:before="60" w:after="60"/>
              <w:jc w:val="center"/>
              <w:rPr>
                <w:b/>
                <w:bCs/>
                <w:color w:val="000000"/>
                <w:sz w:val="18"/>
                <w:szCs w:val="18"/>
                <w:lang w:eastAsia="de-DE"/>
              </w:rPr>
            </w:pPr>
          </w:p>
        </w:tc>
        <w:tc>
          <w:tcPr>
            <w:tcW w:w="4319" w:type="dxa"/>
            <w:vAlign w:val="center"/>
          </w:tcPr>
          <w:p w:rsidR="00704A8A" w:rsidRPr="00F329B4" w:rsidRDefault="00704A8A" w:rsidP="0035546D">
            <w:pPr>
              <w:spacing w:before="40" w:after="40"/>
              <w:rPr>
                <w:i/>
                <w:iCs/>
                <w:color w:val="000000"/>
                <w:sz w:val="19"/>
                <w:szCs w:val="19"/>
                <w:lang w:eastAsia="de-DE"/>
              </w:rPr>
            </w:pPr>
            <w:r w:rsidRPr="00F329B4">
              <w:rPr>
                <w:i/>
                <w:iCs/>
                <w:color w:val="000000"/>
                <w:sz w:val="19"/>
                <w:szCs w:val="19"/>
                <w:lang w:eastAsia="de-DE"/>
              </w:rPr>
              <w:t>Albero impigliato: far ruotare verso il basso con il giratronchi</w:t>
            </w: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spacing w:before="60" w:after="60"/>
              <w:jc w:val="center"/>
              <w:rPr>
                <w:b/>
                <w:bCs/>
                <w:color w:val="000000"/>
                <w:sz w:val="18"/>
                <w:szCs w:val="18"/>
                <w:lang w:eastAsia="de-DE"/>
              </w:rPr>
            </w:pPr>
          </w:p>
        </w:tc>
        <w:tc>
          <w:tcPr>
            <w:tcW w:w="4319" w:type="dxa"/>
            <w:vAlign w:val="center"/>
          </w:tcPr>
          <w:p w:rsidR="00704A8A" w:rsidRPr="00F329B4" w:rsidRDefault="00704A8A" w:rsidP="0035546D">
            <w:pPr>
              <w:spacing w:before="40" w:after="40"/>
              <w:rPr>
                <w:i/>
                <w:iCs/>
                <w:color w:val="000000"/>
                <w:sz w:val="19"/>
                <w:szCs w:val="19"/>
                <w:lang w:eastAsia="de-DE"/>
              </w:rPr>
            </w:pPr>
            <w:r w:rsidRPr="00F329B4">
              <w:rPr>
                <w:i/>
                <w:iCs/>
                <w:color w:val="000000"/>
                <w:sz w:val="19"/>
                <w:szCs w:val="19"/>
                <w:lang w:eastAsia="de-DE"/>
              </w:rPr>
              <w:t>Albero impigliato: far ruotare verso il basso con il tirfor o l’argano</w:t>
            </w: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spacing w:before="60" w:after="60"/>
              <w:jc w:val="center"/>
              <w:rPr>
                <w:b/>
                <w:bCs/>
                <w:color w:val="000000"/>
                <w:sz w:val="18"/>
                <w:szCs w:val="18"/>
                <w:lang w:eastAsia="de-DE"/>
              </w:rPr>
            </w:pPr>
          </w:p>
        </w:tc>
        <w:tc>
          <w:tcPr>
            <w:tcW w:w="4319" w:type="dxa"/>
            <w:vAlign w:val="center"/>
          </w:tcPr>
          <w:p w:rsidR="00704A8A" w:rsidRPr="00F329B4" w:rsidRDefault="00704A8A" w:rsidP="0035546D">
            <w:pPr>
              <w:spacing w:before="40" w:after="40"/>
              <w:rPr>
                <w:i/>
                <w:iCs/>
                <w:color w:val="000000"/>
                <w:sz w:val="19"/>
                <w:szCs w:val="19"/>
                <w:lang w:eastAsia="de-DE"/>
              </w:rPr>
            </w:pPr>
            <w:r w:rsidRPr="00F329B4">
              <w:rPr>
                <w:i/>
                <w:iCs/>
                <w:color w:val="000000"/>
                <w:sz w:val="19"/>
                <w:szCs w:val="19"/>
                <w:lang w:eastAsia="de-DE"/>
              </w:rPr>
              <w:t>Albero impigliato: trazione all’indietro con il tirfor o l’argano</w:t>
            </w: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spacing w:before="60" w:after="60"/>
              <w:jc w:val="center"/>
              <w:rPr>
                <w:b/>
                <w:bCs/>
                <w:color w:val="000000"/>
                <w:sz w:val="18"/>
                <w:szCs w:val="18"/>
                <w:lang w:eastAsia="de-DE"/>
              </w:rPr>
            </w:pPr>
          </w:p>
        </w:tc>
        <w:tc>
          <w:tcPr>
            <w:tcW w:w="4319" w:type="dxa"/>
            <w:vAlign w:val="center"/>
          </w:tcPr>
          <w:p w:rsidR="00704A8A" w:rsidRPr="00F329B4" w:rsidRDefault="00704A8A" w:rsidP="00751C93">
            <w:pPr>
              <w:spacing w:before="40" w:after="40"/>
              <w:rPr>
                <w:i/>
                <w:iCs/>
                <w:color w:val="000000"/>
                <w:sz w:val="19"/>
                <w:szCs w:val="19"/>
                <w:lang w:eastAsia="de-DE"/>
              </w:rPr>
            </w:pPr>
            <w:r w:rsidRPr="00F329B4">
              <w:rPr>
                <w:i/>
                <w:iCs/>
                <w:color w:val="000000"/>
                <w:sz w:val="19"/>
                <w:szCs w:val="19"/>
                <w:lang w:eastAsia="de-DE"/>
              </w:rPr>
              <w:t>Albero impigliato: sezionamento a metri</w:t>
            </w: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spacing w:before="60" w:after="60"/>
              <w:jc w:val="center"/>
              <w:rPr>
                <w:b/>
                <w:bCs/>
                <w:color w:val="000000"/>
                <w:sz w:val="18"/>
                <w:szCs w:val="18"/>
                <w:lang w:eastAsia="de-DE"/>
              </w:rPr>
            </w:pPr>
          </w:p>
        </w:tc>
        <w:tc>
          <w:tcPr>
            <w:tcW w:w="4319" w:type="dxa"/>
            <w:vAlign w:val="center"/>
          </w:tcPr>
          <w:p w:rsidR="00704A8A" w:rsidRPr="00F329B4" w:rsidRDefault="00704A8A" w:rsidP="00751C93">
            <w:pPr>
              <w:spacing w:before="40" w:after="40"/>
              <w:rPr>
                <w:i/>
                <w:iCs/>
                <w:color w:val="000000"/>
                <w:sz w:val="19"/>
                <w:szCs w:val="19"/>
                <w:lang w:eastAsia="de-DE"/>
              </w:rPr>
            </w:pP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val="restart"/>
          </w:tcPr>
          <w:p w:rsidR="00704A8A" w:rsidRPr="00F329B4" w:rsidRDefault="00704A8A" w:rsidP="00751C93">
            <w:pPr>
              <w:spacing w:before="60" w:after="60"/>
              <w:jc w:val="center"/>
              <w:rPr>
                <w:b/>
                <w:bCs/>
                <w:color w:val="000000"/>
                <w:sz w:val="18"/>
                <w:szCs w:val="18"/>
                <w:lang w:eastAsia="de-DE"/>
              </w:rPr>
            </w:pPr>
            <w:r w:rsidRPr="00F329B4">
              <w:rPr>
                <w:b/>
                <w:bCs/>
                <w:color w:val="000000"/>
                <w:sz w:val="18"/>
                <w:szCs w:val="18"/>
                <w:lang w:eastAsia="de-DE"/>
              </w:rPr>
              <w:t>1.3.3</w:t>
            </w:r>
          </w:p>
        </w:tc>
        <w:tc>
          <w:tcPr>
            <w:tcW w:w="4319" w:type="dxa"/>
          </w:tcPr>
          <w:p w:rsidR="00704A8A" w:rsidRPr="00F329B4" w:rsidRDefault="00704A8A" w:rsidP="00D215AC">
            <w:pPr>
              <w:pStyle w:val="Tabellenfeld"/>
              <w:rPr>
                <w:sz w:val="19"/>
                <w:szCs w:val="19"/>
              </w:rPr>
            </w:pPr>
            <w:r w:rsidRPr="00F329B4">
              <w:rPr>
                <w:sz w:val="19"/>
                <w:szCs w:val="19"/>
              </w:rPr>
              <w:t>Sramare gli alberi abbattuti con il metodo adatto</w:t>
            </w: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spacing w:before="60" w:after="60"/>
              <w:jc w:val="center"/>
              <w:rPr>
                <w:b/>
                <w:bCs/>
                <w:color w:val="000000"/>
                <w:sz w:val="18"/>
                <w:szCs w:val="18"/>
                <w:lang w:eastAsia="de-DE"/>
              </w:rPr>
            </w:pPr>
          </w:p>
        </w:tc>
        <w:tc>
          <w:tcPr>
            <w:tcW w:w="4319" w:type="dxa"/>
            <w:vAlign w:val="center"/>
          </w:tcPr>
          <w:p w:rsidR="00704A8A" w:rsidRPr="00F329B4" w:rsidRDefault="00704A8A" w:rsidP="00751C93">
            <w:pPr>
              <w:spacing w:before="40" w:after="40"/>
              <w:rPr>
                <w:i/>
                <w:iCs/>
                <w:color w:val="000000"/>
                <w:sz w:val="19"/>
                <w:szCs w:val="19"/>
                <w:lang w:eastAsia="de-DE"/>
              </w:rPr>
            </w:pPr>
            <w:r w:rsidRPr="00F329B4">
              <w:rPr>
                <w:i/>
                <w:iCs/>
                <w:color w:val="000000"/>
                <w:sz w:val="19"/>
                <w:szCs w:val="19"/>
                <w:lang w:eastAsia="de-DE"/>
              </w:rPr>
              <w:t>Sramare conifere (metodo scandinavo)</w:t>
            </w: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spacing w:before="60" w:after="60"/>
              <w:jc w:val="center"/>
              <w:rPr>
                <w:b/>
                <w:bCs/>
                <w:color w:val="000000"/>
                <w:sz w:val="18"/>
                <w:szCs w:val="18"/>
                <w:lang w:eastAsia="de-DE"/>
              </w:rPr>
            </w:pPr>
          </w:p>
        </w:tc>
        <w:tc>
          <w:tcPr>
            <w:tcW w:w="4319" w:type="dxa"/>
            <w:vAlign w:val="center"/>
          </w:tcPr>
          <w:p w:rsidR="00704A8A" w:rsidRPr="00F329B4" w:rsidRDefault="00704A8A" w:rsidP="00751C93">
            <w:pPr>
              <w:spacing w:before="40" w:after="40"/>
              <w:rPr>
                <w:i/>
                <w:iCs/>
                <w:color w:val="000000"/>
                <w:sz w:val="19"/>
                <w:szCs w:val="19"/>
                <w:lang w:eastAsia="de-DE"/>
              </w:rPr>
            </w:pPr>
            <w:r w:rsidRPr="00F329B4">
              <w:rPr>
                <w:i/>
                <w:iCs/>
                <w:color w:val="000000"/>
                <w:sz w:val="19"/>
                <w:szCs w:val="19"/>
                <w:lang w:eastAsia="de-DE"/>
              </w:rPr>
              <w:t>Sramare conifere (metodo a sommità)</w:t>
            </w: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spacing w:before="60" w:after="60"/>
              <w:jc w:val="center"/>
              <w:rPr>
                <w:b/>
                <w:bCs/>
                <w:color w:val="000000"/>
                <w:sz w:val="18"/>
                <w:szCs w:val="18"/>
                <w:lang w:eastAsia="de-DE"/>
              </w:rPr>
            </w:pPr>
          </w:p>
        </w:tc>
        <w:tc>
          <w:tcPr>
            <w:tcW w:w="4319" w:type="dxa"/>
            <w:vAlign w:val="center"/>
          </w:tcPr>
          <w:p w:rsidR="00704A8A" w:rsidRPr="00F329B4" w:rsidRDefault="00704A8A" w:rsidP="00751C93">
            <w:pPr>
              <w:spacing w:before="40" w:after="40"/>
              <w:rPr>
                <w:i/>
                <w:iCs/>
                <w:color w:val="000000"/>
                <w:sz w:val="19"/>
                <w:szCs w:val="19"/>
                <w:lang w:eastAsia="de-DE"/>
              </w:rPr>
            </w:pPr>
            <w:r w:rsidRPr="00F329B4">
              <w:rPr>
                <w:i/>
                <w:iCs/>
                <w:color w:val="000000"/>
                <w:sz w:val="19"/>
                <w:szCs w:val="19"/>
                <w:lang w:eastAsia="de-DE"/>
              </w:rPr>
              <w:t>Sramare latifoglie</w:t>
            </w: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spacing w:before="60" w:after="60"/>
              <w:jc w:val="center"/>
              <w:rPr>
                <w:b/>
                <w:bCs/>
                <w:color w:val="000000"/>
                <w:sz w:val="18"/>
                <w:szCs w:val="18"/>
                <w:lang w:eastAsia="de-DE"/>
              </w:rPr>
            </w:pPr>
          </w:p>
        </w:tc>
        <w:tc>
          <w:tcPr>
            <w:tcW w:w="4319" w:type="dxa"/>
            <w:vAlign w:val="center"/>
          </w:tcPr>
          <w:p w:rsidR="00704A8A" w:rsidRPr="00F329B4" w:rsidRDefault="00704A8A" w:rsidP="00751C93">
            <w:pPr>
              <w:spacing w:before="40" w:after="40"/>
              <w:rPr>
                <w:i/>
                <w:iCs/>
                <w:color w:val="000000"/>
                <w:sz w:val="19"/>
                <w:szCs w:val="19"/>
                <w:lang w:eastAsia="de-DE"/>
              </w:rPr>
            </w:pPr>
            <w:r w:rsidRPr="00F329B4">
              <w:rPr>
                <w:i/>
                <w:iCs/>
                <w:color w:val="000000"/>
                <w:sz w:val="19"/>
                <w:szCs w:val="19"/>
                <w:lang w:eastAsia="de-DE"/>
              </w:rPr>
              <w:t>Ruotare il tronco con il giratronchi</w:t>
            </w: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spacing w:before="60" w:after="60"/>
              <w:jc w:val="center"/>
              <w:rPr>
                <w:b/>
                <w:bCs/>
                <w:color w:val="000000"/>
                <w:sz w:val="18"/>
                <w:szCs w:val="18"/>
                <w:lang w:eastAsia="de-DE"/>
              </w:rPr>
            </w:pPr>
          </w:p>
        </w:tc>
        <w:tc>
          <w:tcPr>
            <w:tcW w:w="4319" w:type="dxa"/>
            <w:vAlign w:val="center"/>
          </w:tcPr>
          <w:p w:rsidR="00704A8A" w:rsidRPr="00F329B4" w:rsidRDefault="00704A8A" w:rsidP="00751C93">
            <w:pPr>
              <w:spacing w:before="40" w:after="40"/>
              <w:rPr>
                <w:i/>
                <w:iCs/>
                <w:color w:val="000000"/>
                <w:sz w:val="19"/>
                <w:szCs w:val="19"/>
                <w:lang w:eastAsia="de-DE"/>
              </w:rPr>
            </w:pPr>
            <w:r w:rsidRPr="00F329B4">
              <w:rPr>
                <w:i/>
                <w:iCs/>
                <w:color w:val="000000"/>
                <w:sz w:val="19"/>
                <w:szCs w:val="19"/>
                <w:lang w:eastAsia="de-DE"/>
              </w:rPr>
              <w:t>Ruotare il tronco con il tirfor o l’argano</w:t>
            </w: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spacing w:before="60" w:after="60"/>
              <w:jc w:val="center"/>
              <w:rPr>
                <w:b/>
                <w:bCs/>
                <w:color w:val="000000"/>
                <w:sz w:val="18"/>
                <w:szCs w:val="18"/>
                <w:lang w:eastAsia="de-DE"/>
              </w:rPr>
            </w:pPr>
          </w:p>
        </w:tc>
        <w:tc>
          <w:tcPr>
            <w:tcW w:w="4319" w:type="dxa"/>
            <w:vAlign w:val="center"/>
          </w:tcPr>
          <w:p w:rsidR="00704A8A" w:rsidRPr="00F329B4" w:rsidRDefault="00704A8A" w:rsidP="00751C93">
            <w:pPr>
              <w:spacing w:before="40" w:after="40"/>
              <w:rPr>
                <w:i/>
                <w:iCs/>
                <w:color w:val="000000"/>
                <w:sz w:val="19"/>
                <w:szCs w:val="19"/>
                <w:lang w:eastAsia="de-DE"/>
              </w:rPr>
            </w:pP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val="restart"/>
          </w:tcPr>
          <w:p w:rsidR="00704A8A" w:rsidRPr="00F329B4" w:rsidRDefault="00704A8A" w:rsidP="00751C93">
            <w:pPr>
              <w:spacing w:before="60" w:after="60"/>
              <w:jc w:val="center"/>
              <w:rPr>
                <w:b/>
                <w:bCs/>
                <w:color w:val="000000"/>
                <w:sz w:val="18"/>
                <w:szCs w:val="18"/>
                <w:lang w:eastAsia="de-DE"/>
              </w:rPr>
            </w:pPr>
            <w:r w:rsidRPr="00F329B4">
              <w:rPr>
                <w:b/>
                <w:bCs/>
                <w:color w:val="000000"/>
                <w:sz w:val="18"/>
                <w:szCs w:val="18"/>
                <w:lang w:eastAsia="de-DE"/>
              </w:rPr>
              <w:t>1.3.4</w:t>
            </w:r>
          </w:p>
        </w:tc>
        <w:tc>
          <w:tcPr>
            <w:tcW w:w="4319" w:type="dxa"/>
            <w:vAlign w:val="center"/>
          </w:tcPr>
          <w:p w:rsidR="00704A8A" w:rsidRPr="00F329B4" w:rsidRDefault="00704A8A" w:rsidP="00751C93">
            <w:pPr>
              <w:spacing w:before="40" w:after="40"/>
              <w:rPr>
                <w:spacing w:val="-4"/>
                <w:sz w:val="19"/>
                <w:szCs w:val="19"/>
              </w:rPr>
            </w:pPr>
            <w:r w:rsidRPr="00F329B4">
              <w:rPr>
                <w:spacing w:val="-4"/>
                <w:sz w:val="19"/>
                <w:szCs w:val="19"/>
              </w:rPr>
              <w:t>Valutare le tensioni presenti nel legno ed eseguire tagli di sezionatura con la tecnica adatta</w:t>
            </w: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spacing w:before="60" w:after="60"/>
              <w:jc w:val="center"/>
              <w:rPr>
                <w:b/>
                <w:bCs/>
                <w:color w:val="000000"/>
                <w:sz w:val="18"/>
                <w:szCs w:val="18"/>
                <w:lang w:eastAsia="de-DE"/>
              </w:rPr>
            </w:pPr>
          </w:p>
        </w:tc>
        <w:tc>
          <w:tcPr>
            <w:tcW w:w="4319" w:type="dxa"/>
            <w:vAlign w:val="center"/>
          </w:tcPr>
          <w:p w:rsidR="00704A8A" w:rsidRPr="00F329B4" w:rsidRDefault="00704A8A" w:rsidP="00751C93">
            <w:pPr>
              <w:spacing w:before="40" w:after="40"/>
              <w:rPr>
                <w:i/>
                <w:iCs/>
                <w:color w:val="000000"/>
                <w:sz w:val="19"/>
                <w:szCs w:val="19"/>
                <w:lang w:eastAsia="de-DE"/>
              </w:rPr>
            </w:pPr>
            <w:r w:rsidRPr="00F329B4">
              <w:rPr>
                <w:i/>
                <w:iCs/>
                <w:color w:val="000000"/>
                <w:sz w:val="19"/>
                <w:szCs w:val="19"/>
                <w:lang w:eastAsia="de-DE"/>
              </w:rPr>
              <w:t>Taglio circolare</w:t>
            </w: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spacing w:before="60" w:after="60"/>
              <w:jc w:val="center"/>
              <w:rPr>
                <w:b/>
                <w:bCs/>
                <w:color w:val="000000"/>
                <w:sz w:val="18"/>
                <w:szCs w:val="18"/>
                <w:lang w:eastAsia="de-DE"/>
              </w:rPr>
            </w:pPr>
          </w:p>
        </w:tc>
        <w:tc>
          <w:tcPr>
            <w:tcW w:w="4319" w:type="dxa"/>
            <w:vAlign w:val="center"/>
          </w:tcPr>
          <w:p w:rsidR="00704A8A" w:rsidRPr="00F329B4" w:rsidRDefault="00704A8A" w:rsidP="00751C93">
            <w:pPr>
              <w:spacing w:before="40" w:after="40"/>
              <w:rPr>
                <w:i/>
                <w:iCs/>
                <w:color w:val="000000"/>
                <w:sz w:val="19"/>
                <w:szCs w:val="19"/>
                <w:lang w:eastAsia="de-DE"/>
              </w:rPr>
            </w:pPr>
            <w:r w:rsidRPr="00F329B4">
              <w:rPr>
                <w:i/>
                <w:iCs/>
                <w:color w:val="000000"/>
                <w:sz w:val="19"/>
                <w:szCs w:val="19"/>
                <w:lang w:eastAsia="de-DE"/>
              </w:rPr>
              <w:t>Taglio a chiusura</w:t>
            </w: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spacing w:before="60" w:after="60"/>
              <w:jc w:val="center"/>
              <w:rPr>
                <w:b/>
                <w:bCs/>
                <w:color w:val="000000"/>
                <w:sz w:val="18"/>
                <w:szCs w:val="18"/>
                <w:lang w:eastAsia="de-DE"/>
              </w:rPr>
            </w:pPr>
          </w:p>
        </w:tc>
        <w:tc>
          <w:tcPr>
            <w:tcW w:w="4319" w:type="dxa"/>
            <w:vAlign w:val="center"/>
          </w:tcPr>
          <w:p w:rsidR="00704A8A" w:rsidRPr="00F329B4" w:rsidRDefault="00704A8A" w:rsidP="00751C93">
            <w:pPr>
              <w:spacing w:before="40" w:after="40"/>
              <w:rPr>
                <w:i/>
                <w:iCs/>
                <w:color w:val="000000"/>
                <w:sz w:val="19"/>
                <w:szCs w:val="19"/>
                <w:lang w:eastAsia="de-DE"/>
              </w:rPr>
            </w:pPr>
            <w:r w:rsidRPr="00F329B4">
              <w:rPr>
                <w:i/>
                <w:iCs/>
                <w:color w:val="000000"/>
                <w:sz w:val="19"/>
                <w:szCs w:val="19"/>
                <w:lang w:eastAsia="de-DE"/>
              </w:rPr>
              <w:t>Taglio circolare aperto</w:t>
            </w: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spacing w:before="60" w:after="60"/>
              <w:jc w:val="center"/>
              <w:rPr>
                <w:b/>
                <w:bCs/>
                <w:color w:val="000000"/>
                <w:sz w:val="18"/>
                <w:szCs w:val="18"/>
                <w:lang w:eastAsia="de-DE"/>
              </w:rPr>
            </w:pPr>
          </w:p>
        </w:tc>
        <w:tc>
          <w:tcPr>
            <w:tcW w:w="4319" w:type="dxa"/>
            <w:vAlign w:val="center"/>
          </w:tcPr>
          <w:p w:rsidR="00704A8A" w:rsidRPr="00F329B4" w:rsidRDefault="00704A8A" w:rsidP="008834E4">
            <w:pPr>
              <w:spacing w:before="40" w:after="40"/>
              <w:rPr>
                <w:i/>
                <w:iCs/>
                <w:color w:val="000000"/>
                <w:sz w:val="19"/>
                <w:szCs w:val="19"/>
                <w:lang w:eastAsia="de-DE"/>
              </w:rPr>
            </w:pPr>
            <w:r w:rsidRPr="00F329B4">
              <w:rPr>
                <w:i/>
                <w:iCs/>
                <w:color w:val="000000"/>
                <w:sz w:val="19"/>
                <w:szCs w:val="19"/>
                <w:lang w:eastAsia="de-DE"/>
              </w:rPr>
              <w:t>Eseguire le tre tecniche di sezionatura di cui sopra anche per grandi diametri (oltre la lama di guida)</w:t>
            </w: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spacing w:before="40" w:after="40"/>
              <w:jc w:val="center"/>
              <w:rPr>
                <w:sz w:val="18"/>
                <w:szCs w:val="18"/>
                <w:lang w:eastAsia="de-DE"/>
              </w:rPr>
            </w:pPr>
          </w:p>
        </w:tc>
        <w:tc>
          <w:tcPr>
            <w:tcW w:w="4319" w:type="dxa"/>
            <w:vAlign w:val="center"/>
          </w:tcPr>
          <w:p w:rsidR="00704A8A" w:rsidRPr="00F329B4" w:rsidRDefault="00704A8A" w:rsidP="00751C93">
            <w:pPr>
              <w:spacing w:before="40" w:after="40"/>
              <w:rPr>
                <w:i/>
                <w:iCs/>
                <w:color w:val="000000"/>
                <w:sz w:val="19"/>
                <w:szCs w:val="19"/>
                <w:lang w:eastAsia="de-DE"/>
              </w:rPr>
            </w:pPr>
            <w:r w:rsidRPr="00F329B4">
              <w:rPr>
                <w:i/>
                <w:iCs/>
                <w:color w:val="000000"/>
                <w:sz w:val="19"/>
                <w:szCs w:val="19"/>
                <w:lang w:eastAsia="de-DE"/>
              </w:rPr>
              <w:t>Sezionatura semplice con taglio a 3/4</w:t>
            </w: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spacing w:before="60" w:after="60"/>
              <w:jc w:val="center"/>
              <w:rPr>
                <w:b/>
                <w:bCs/>
                <w:color w:val="000000"/>
                <w:sz w:val="18"/>
                <w:szCs w:val="18"/>
                <w:lang w:eastAsia="de-DE"/>
              </w:rPr>
            </w:pPr>
          </w:p>
        </w:tc>
        <w:tc>
          <w:tcPr>
            <w:tcW w:w="4319" w:type="dxa"/>
            <w:vAlign w:val="center"/>
          </w:tcPr>
          <w:p w:rsidR="00704A8A" w:rsidRPr="00F329B4" w:rsidRDefault="00704A8A" w:rsidP="00751C93">
            <w:pPr>
              <w:tabs>
                <w:tab w:val="right" w:pos="4326"/>
              </w:tabs>
              <w:spacing w:before="40" w:after="40"/>
              <w:rPr>
                <w:i/>
                <w:iCs/>
                <w:color w:val="000000"/>
                <w:sz w:val="19"/>
                <w:szCs w:val="19"/>
                <w:lang w:eastAsia="de-DE"/>
              </w:rPr>
            </w:pPr>
            <w:r w:rsidRPr="00F329B4">
              <w:rPr>
                <w:i/>
                <w:iCs/>
                <w:color w:val="000000"/>
                <w:sz w:val="19"/>
                <w:szCs w:val="19"/>
                <w:lang w:eastAsia="de-DE"/>
              </w:rPr>
              <w:t>Taglio a V (come taglio di sezionatura)</w:t>
            </w: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spacing w:before="60" w:after="60"/>
              <w:jc w:val="center"/>
              <w:rPr>
                <w:b/>
                <w:bCs/>
                <w:color w:val="000000"/>
                <w:sz w:val="18"/>
                <w:szCs w:val="18"/>
                <w:lang w:eastAsia="de-DE"/>
              </w:rPr>
            </w:pPr>
          </w:p>
        </w:tc>
        <w:tc>
          <w:tcPr>
            <w:tcW w:w="4319" w:type="dxa"/>
            <w:vAlign w:val="center"/>
          </w:tcPr>
          <w:p w:rsidR="00704A8A" w:rsidRPr="00F329B4" w:rsidRDefault="00704A8A" w:rsidP="00751C93">
            <w:pPr>
              <w:spacing w:before="40" w:after="40"/>
              <w:rPr>
                <w:i/>
                <w:iCs/>
                <w:color w:val="000000"/>
                <w:sz w:val="19"/>
                <w:szCs w:val="19"/>
                <w:lang w:eastAsia="de-DE"/>
              </w:rPr>
            </w:pPr>
            <w:r w:rsidRPr="00F329B4">
              <w:rPr>
                <w:i/>
                <w:iCs/>
                <w:color w:val="000000"/>
                <w:sz w:val="19"/>
                <w:szCs w:val="19"/>
                <w:lang w:eastAsia="de-DE"/>
              </w:rPr>
              <w:t>Taglio a tacche progressive</w:t>
            </w: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spacing w:before="60" w:after="60"/>
              <w:jc w:val="center"/>
              <w:rPr>
                <w:b/>
                <w:bCs/>
                <w:color w:val="000000"/>
                <w:sz w:val="18"/>
                <w:szCs w:val="18"/>
                <w:lang w:eastAsia="de-DE"/>
              </w:rPr>
            </w:pPr>
          </w:p>
        </w:tc>
        <w:tc>
          <w:tcPr>
            <w:tcW w:w="4319" w:type="dxa"/>
            <w:shd w:val="clear" w:color="auto" w:fill="FFFFFF"/>
            <w:vAlign w:val="center"/>
          </w:tcPr>
          <w:p w:rsidR="00704A8A" w:rsidRPr="00F329B4" w:rsidRDefault="00704A8A" w:rsidP="00751C93">
            <w:pPr>
              <w:spacing w:before="40" w:after="40"/>
              <w:rPr>
                <w:i/>
                <w:iCs/>
                <w:color w:val="000000"/>
                <w:sz w:val="19"/>
                <w:szCs w:val="19"/>
                <w:lang w:eastAsia="de-DE"/>
              </w:rPr>
            </w:pPr>
            <w:r w:rsidRPr="00F329B4">
              <w:rPr>
                <w:i/>
                <w:iCs/>
                <w:color w:val="000000"/>
                <w:sz w:val="19"/>
                <w:szCs w:val="19"/>
                <w:lang w:eastAsia="de-DE"/>
              </w:rPr>
              <w:t>Tagliare la ceppaia di alberi abbattuti dal vento</w:t>
            </w: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spacing w:before="60" w:after="60"/>
              <w:jc w:val="center"/>
              <w:rPr>
                <w:b/>
                <w:bCs/>
                <w:color w:val="000000"/>
                <w:sz w:val="18"/>
                <w:szCs w:val="18"/>
                <w:lang w:eastAsia="de-DE"/>
              </w:rPr>
            </w:pPr>
          </w:p>
        </w:tc>
        <w:tc>
          <w:tcPr>
            <w:tcW w:w="4319" w:type="dxa"/>
            <w:shd w:val="clear" w:color="auto" w:fill="FFFFFF"/>
            <w:vAlign w:val="center"/>
          </w:tcPr>
          <w:p w:rsidR="00704A8A" w:rsidRPr="00F329B4" w:rsidRDefault="00704A8A" w:rsidP="00751C93">
            <w:pPr>
              <w:spacing w:before="40" w:after="40"/>
              <w:rPr>
                <w:i/>
                <w:iCs/>
                <w:color w:val="000000"/>
                <w:sz w:val="19"/>
                <w:szCs w:val="19"/>
                <w:lang w:eastAsia="de-DE"/>
              </w:rPr>
            </w:pP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val="restart"/>
          </w:tcPr>
          <w:p w:rsidR="00704A8A" w:rsidRPr="00F329B4" w:rsidRDefault="00704A8A" w:rsidP="00751C93">
            <w:pPr>
              <w:spacing w:before="60" w:after="60"/>
              <w:jc w:val="center"/>
              <w:rPr>
                <w:b/>
                <w:bCs/>
                <w:color w:val="000000"/>
                <w:sz w:val="18"/>
                <w:szCs w:val="18"/>
                <w:lang w:eastAsia="de-DE"/>
              </w:rPr>
            </w:pPr>
            <w:r w:rsidRPr="00F329B4">
              <w:rPr>
                <w:b/>
                <w:bCs/>
                <w:color w:val="000000"/>
                <w:sz w:val="18"/>
                <w:szCs w:val="18"/>
                <w:lang w:eastAsia="de-DE"/>
              </w:rPr>
              <w:t>1.3.5</w:t>
            </w:r>
          </w:p>
        </w:tc>
        <w:tc>
          <w:tcPr>
            <w:tcW w:w="4319" w:type="dxa"/>
            <w:vAlign w:val="center"/>
          </w:tcPr>
          <w:p w:rsidR="00704A8A" w:rsidRPr="00F329B4" w:rsidRDefault="00704A8A" w:rsidP="00751C93">
            <w:pPr>
              <w:spacing w:before="40" w:after="40"/>
              <w:rPr>
                <w:spacing w:val="-6"/>
                <w:sz w:val="19"/>
                <w:szCs w:val="19"/>
              </w:rPr>
            </w:pPr>
            <w:r w:rsidRPr="00F329B4">
              <w:rPr>
                <w:spacing w:val="-6"/>
                <w:sz w:val="19"/>
                <w:szCs w:val="19"/>
              </w:rPr>
              <w:t>Allestire gli alberi con il procedimento adatto</w:t>
            </w: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spacing w:before="60" w:after="60"/>
              <w:jc w:val="center"/>
              <w:rPr>
                <w:color w:val="000000"/>
                <w:sz w:val="18"/>
                <w:szCs w:val="18"/>
                <w:lang w:eastAsia="de-DE"/>
              </w:rPr>
            </w:pPr>
          </w:p>
        </w:tc>
        <w:tc>
          <w:tcPr>
            <w:tcW w:w="4319" w:type="dxa"/>
            <w:vAlign w:val="center"/>
          </w:tcPr>
          <w:p w:rsidR="00704A8A" w:rsidRPr="00F329B4" w:rsidRDefault="00704A8A" w:rsidP="00BD51E7">
            <w:pPr>
              <w:pStyle w:val="Normal-kursiv"/>
              <w:rPr>
                <w:sz w:val="19"/>
                <w:szCs w:val="19"/>
              </w:rPr>
            </w:pP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spacing w:before="60" w:after="60"/>
              <w:jc w:val="center"/>
              <w:rPr>
                <w:color w:val="000000"/>
                <w:sz w:val="18"/>
                <w:szCs w:val="18"/>
                <w:lang w:eastAsia="de-DE"/>
              </w:rPr>
            </w:pPr>
          </w:p>
        </w:tc>
        <w:tc>
          <w:tcPr>
            <w:tcW w:w="4319" w:type="dxa"/>
            <w:vAlign w:val="center"/>
          </w:tcPr>
          <w:p w:rsidR="00704A8A" w:rsidRPr="00F329B4" w:rsidRDefault="00704A8A" w:rsidP="00BD51E7">
            <w:pPr>
              <w:pStyle w:val="Normal-kursiv"/>
              <w:rPr>
                <w:sz w:val="19"/>
                <w:szCs w:val="19"/>
              </w:rPr>
            </w:pP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val="restart"/>
          </w:tcPr>
          <w:p w:rsidR="00704A8A" w:rsidRPr="00F329B4" w:rsidRDefault="00704A8A" w:rsidP="00751C93">
            <w:pPr>
              <w:spacing w:before="60" w:after="60"/>
              <w:jc w:val="center"/>
              <w:rPr>
                <w:b/>
                <w:bCs/>
                <w:color w:val="000000"/>
                <w:sz w:val="18"/>
                <w:szCs w:val="18"/>
                <w:lang w:eastAsia="de-DE"/>
              </w:rPr>
            </w:pPr>
            <w:r w:rsidRPr="00F329B4">
              <w:rPr>
                <w:b/>
                <w:bCs/>
                <w:color w:val="000000"/>
                <w:sz w:val="18"/>
                <w:szCs w:val="18"/>
                <w:lang w:eastAsia="de-DE"/>
              </w:rPr>
              <w:t>1.3.6</w:t>
            </w:r>
          </w:p>
        </w:tc>
        <w:tc>
          <w:tcPr>
            <w:tcW w:w="4319" w:type="dxa"/>
            <w:vAlign w:val="center"/>
          </w:tcPr>
          <w:p w:rsidR="00704A8A" w:rsidRPr="00F329B4" w:rsidRDefault="00704A8A" w:rsidP="00751C93">
            <w:pPr>
              <w:spacing w:before="40" w:after="40"/>
              <w:rPr>
                <w:color w:val="000000"/>
                <w:spacing w:val="-4"/>
                <w:sz w:val="19"/>
                <w:szCs w:val="19"/>
                <w:lang w:eastAsia="de-DE"/>
              </w:rPr>
            </w:pPr>
            <w:r w:rsidRPr="00F329B4">
              <w:rPr>
                <w:color w:val="000000"/>
                <w:spacing w:val="-4"/>
                <w:sz w:val="19"/>
                <w:szCs w:val="19"/>
                <w:lang w:eastAsia="de-DE"/>
              </w:rPr>
              <w:t>Valutare la qualità del legno e suddividere il legname secondo le direttive della lista degli assortimenti</w:t>
            </w: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spacing w:before="60" w:after="60"/>
              <w:jc w:val="center"/>
              <w:rPr>
                <w:b/>
                <w:bCs/>
                <w:color w:val="000000"/>
                <w:sz w:val="18"/>
                <w:szCs w:val="18"/>
                <w:lang w:eastAsia="de-DE"/>
              </w:rPr>
            </w:pPr>
          </w:p>
        </w:tc>
        <w:tc>
          <w:tcPr>
            <w:tcW w:w="4319" w:type="dxa"/>
            <w:vAlign w:val="center"/>
          </w:tcPr>
          <w:p w:rsidR="00704A8A" w:rsidRPr="00F329B4" w:rsidRDefault="00704A8A" w:rsidP="00BD51E7">
            <w:pPr>
              <w:pStyle w:val="Normal-kursiv"/>
              <w:rPr>
                <w:sz w:val="19"/>
                <w:szCs w:val="19"/>
              </w:rPr>
            </w:pP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spacing w:before="60" w:after="60"/>
              <w:jc w:val="center"/>
              <w:rPr>
                <w:b/>
                <w:bCs/>
                <w:color w:val="000000"/>
                <w:sz w:val="18"/>
                <w:szCs w:val="18"/>
                <w:lang w:eastAsia="de-DE"/>
              </w:rPr>
            </w:pPr>
          </w:p>
        </w:tc>
        <w:tc>
          <w:tcPr>
            <w:tcW w:w="4319" w:type="dxa"/>
            <w:vAlign w:val="center"/>
          </w:tcPr>
          <w:p w:rsidR="00704A8A" w:rsidRPr="00F329B4" w:rsidRDefault="00704A8A" w:rsidP="00BD51E7">
            <w:pPr>
              <w:pStyle w:val="Normal-kursiv"/>
              <w:rPr>
                <w:sz w:val="19"/>
                <w:szCs w:val="19"/>
              </w:rPr>
            </w:pP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10172" w:type="dxa"/>
            <w:gridSpan w:val="6"/>
            <w:shd w:val="clear" w:color="auto" w:fill="99CCFF"/>
          </w:tcPr>
          <w:p w:rsidR="00704A8A" w:rsidRPr="00F329B4" w:rsidRDefault="00704A8A" w:rsidP="007C3F13">
            <w:pPr>
              <w:pStyle w:val="Titolo4"/>
            </w:pPr>
            <w:r w:rsidRPr="00F329B4">
              <w:t>Competenza operativa 1.4: Collaborazione ai lavori con l’argano</w:t>
            </w:r>
          </w:p>
        </w:tc>
      </w:tr>
      <w:tr w:rsidR="00704A8A" w:rsidRPr="00F329B4">
        <w:tc>
          <w:tcPr>
            <w:tcW w:w="937" w:type="dxa"/>
            <w:vMerge w:val="restart"/>
          </w:tcPr>
          <w:p w:rsidR="00704A8A" w:rsidRPr="00F329B4" w:rsidRDefault="00704A8A" w:rsidP="00751C93">
            <w:pPr>
              <w:pStyle w:val="Tabellenfeld"/>
              <w:jc w:val="center"/>
              <w:rPr>
                <w:b/>
                <w:bCs/>
                <w:sz w:val="18"/>
                <w:szCs w:val="18"/>
              </w:rPr>
            </w:pPr>
            <w:r w:rsidRPr="00F329B4">
              <w:rPr>
                <w:b/>
                <w:bCs/>
                <w:sz w:val="18"/>
                <w:szCs w:val="18"/>
              </w:rPr>
              <w:t>1.4.1</w:t>
            </w:r>
          </w:p>
        </w:tc>
        <w:tc>
          <w:tcPr>
            <w:tcW w:w="4319" w:type="dxa"/>
          </w:tcPr>
          <w:p w:rsidR="00704A8A" w:rsidRPr="00F329B4" w:rsidRDefault="00704A8A" w:rsidP="00D215AC">
            <w:pPr>
              <w:pStyle w:val="Tabellenfeld"/>
              <w:rPr>
                <w:sz w:val="19"/>
                <w:szCs w:val="19"/>
              </w:rPr>
            </w:pPr>
            <w:r w:rsidRPr="00F329B4">
              <w:rPr>
                <w:sz w:val="19"/>
                <w:szCs w:val="19"/>
              </w:rPr>
              <w:t>Comunicare con le persone coinvolte nei lavori con l’argano (taglio del legname) tramite il linguaggio dei gesti o la radio</w:t>
            </w: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pStyle w:val="Tabellenfeld"/>
              <w:jc w:val="center"/>
              <w:rPr>
                <w:b/>
                <w:bCs/>
                <w:sz w:val="18"/>
                <w:szCs w:val="18"/>
              </w:rPr>
            </w:pPr>
          </w:p>
        </w:tc>
        <w:tc>
          <w:tcPr>
            <w:tcW w:w="4319" w:type="dxa"/>
          </w:tcPr>
          <w:p w:rsidR="00704A8A" w:rsidRPr="00F329B4" w:rsidRDefault="00704A8A" w:rsidP="00BD51E7">
            <w:pPr>
              <w:pStyle w:val="Normal-kursiv"/>
              <w:rPr>
                <w:sz w:val="19"/>
                <w:szCs w:val="19"/>
              </w:rPr>
            </w:pP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pStyle w:val="Tabellenfeld"/>
              <w:jc w:val="center"/>
              <w:rPr>
                <w:b/>
                <w:bCs/>
                <w:sz w:val="18"/>
                <w:szCs w:val="18"/>
              </w:rPr>
            </w:pPr>
          </w:p>
        </w:tc>
        <w:tc>
          <w:tcPr>
            <w:tcW w:w="4319" w:type="dxa"/>
          </w:tcPr>
          <w:p w:rsidR="00704A8A" w:rsidRPr="00F329B4" w:rsidRDefault="00704A8A" w:rsidP="00BD51E7">
            <w:pPr>
              <w:pStyle w:val="Normal-kursiv"/>
              <w:rPr>
                <w:sz w:val="19"/>
                <w:szCs w:val="19"/>
              </w:rPr>
            </w:pP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val="restart"/>
          </w:tcPr>
          <w:p w:rsidR="00704A8A" w:rsidRPr="00F329B4" w:rsidRDefault="00704A8A" w:rsidP="00751C93">
            <w:pPr>
              <w:pStyle w:val="Tabellenfeld"/>
              <w:jc w:val="center"/>
              <w:rPr>
                <w:b/>
                <w:bCs/>
                <w:sz w:val="18"/>
                <w:szCs w:val="18"/>
              </w:rPr>
            </w:pPr>
            <w:r w:rsidRPr="00F329B4">
              <w:rPr>
                <w:b/>
                <w:bCs/>
                <w:sz w:val="18"/>
                <w:szCs w:val="18"/>
              </w:rPr>
              <w:t>1.4.2</w:t>
            </w:r>
          </w:p>
        </w:tc>
        <w:tc>
          <w:tcPr>
            <w:tcW w:w="4319" w:type="dxa"/>
          </w:tcPr>
          <w:p w:rsidR="00704A8A" w:rsidRPr="00F329B4" w:rsidRDefault="00704A8A" w:rsidP="00D215AC">
            <w:pPr>
              <w:pStyle w:val="Tabellenfeld"/>
              <w:rPr>
                <w:sz w:val="19"/>
                <w:szCs w:val="19"/>
              </w:rPr>
            </w:pPr>
            <w:r w:rsidRPr="00F329B4">
              <w:rPr>
                <w:sz w:val="19"/>
                <w:szCs w:val="19"/>
              </w:rPr>
              <w:t>Agganciare a regola d’arte i carichi alla fune dell’argano</w:t>
            </w: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pStyle w:val="Tabellenfeld"/>
              <w:jc w:val="center"/>
              <w:rPr>
                <w:b/>
                <w:bCs/>
                <w:sz w:val="18"/>
                <w:szCs w:val="18"/>
              </w:rPr>
            </w:pPr>
          </w:p>
        </w:tc>
        <w:tc>
          <w:tcPr>
            <w:tcW w:w="4319" w:type="dxa"/>
          </w:tcPr>
          <w:p w:rsidR="00704A8A" w:rsidRPr="00F329B4" w:rsidRDefault="00704A8A" w:rsidP="00BD51E7">
            <w:pPr>
              <w:pStyle w:val="Normal-kursiv"/>
              <w:rPr>
                <w:sz w:val="19"/>
                <w:szCs w:val="19"/>
              </w:rPr>
            </w:pP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pStyle w:val="Tabellenfeld"/>
              <w:jc w:val="center"/>
              <w:rPr>
                <w:b/>
                <w:bCs/>
                <w:sz w:val="18"/>
                <w:szCs w:val="18"/>
              </w:rPr>
            </w:pPr>
          </w:p>
        </w:tc>
        <w:tc>
          <w:tcPr>
            <w:tcW w:w="4319" w:type="dxa"/>
          </w:tcPr>
          <w:p w:rsidR="00704A8A" w:rsidRPr="00F329B4" w:rsidRDefault="00704A8A" w:rsidP="00BD51E7">
            <w:pPr>
              <w:pStyle w:val="Normal-kursiv"/>
              <w:rPr>
                <w:sz w:val="19"/>
                <w:szCs w:val="19"/>
              </w:rPr>
            </w:pP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val="restart"/>
          </w:tcPr>
          <w:p w:rsidR="00704A8A" w:rsidRPr="00F329B4" w:rsidRDefault="00704A8A" w:rsidP="00751C93">
            <w:pPr>
              <w:pStyle w:val="Tabellenfeld"/>
              <w:jc w:val="center"/>
              <w:rPr>
                <w:b/>
                <w:bCs/>
                <w:sz w:val="18"/>
                <w:szCs w:val="18"/>
              </w:rPr>
            </w:pPr>
            <w:r w:rsidRPr="00F329B4">
              <w:rPr>
                <w:b/>
                <w:bCs/>
                <w:sz w:val="18"/>
                <w:szCs w:val="18"/>
              </w:rPr>
              <w:t>1.4.3</w:t>
            </w:r>
          </w:p>
        </w:tc>
        <w:tc>
          <w:tcPr>
            <w:tcW w:w="4319" w:type="dxa"/>
          </w:tcPr>
          <w:p w:rsidR="00704A8A" w:rsidRPr="00F329B4" w:rsidRDefault="00704A8A" w:rsidP="00D215AC">
            <w:pPr>
              <w:pStyle w:val="Tabellenfeld"/>
              <w:rPr>
                <w:sz w:val="19"/>
                <w:szCs w:val="19"/>
              </w:rPr>
            </w:pPr>
            <w:r w:rsidRPr="00F329B4">
              <w:rPr>
                <w:sz w:val="19"/>
                <w:szCs w:val="19"/>
              </w:rPr>
              <w:t>Riconoscere le zone di pericolo nell’ambito dei lavori con l’argano (taglio del legname) ed evitare di accedervi</w:t>
            </w: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pStyle w:val="Tabellenfeld"/>
              <w:jc w:val="center"/>
              <w:rPr>
                <w:b/>
                <w:bCs/>
                <w:sz w:val="18"/>
                <w:szCs w:val="18"/>
              </w:rPr>
            </w:pPr>
          </w:p>
        </w:tc>
        <w:tc>
          <w:tcPr>
            <w:tcW w:w="4319" w:type="dxa"/>
          </w:tcPr>
          <w:p w:rsidR="00704A8A" w:rsidRPr="00F329B4" w:rsidRDefault="00704A8A" w:rsidP="00BD51E7">
            <w:pPr>
              <w:pStyle w:val="Normal-kursiv"/>
              <w:rPr>
                <w:sz w:val="19"/>
                <w:szCs w:val="19"/>
              </w:rPr>
            </w:pP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r w:rsidR="00704A8A" w:rsidRPr="00F329B4">
        <w:tc>
          <w:tcPr>
            <w:tcW w:w="937" w:type="dxa"/>
            <w:vMerge/>
          </w:tcPr>
          <w:p w:rsidR="00704A8A" w:rsidRPr="00F329B4" w:rsidRDefault="00704A8A" w:rsidP="00751C93">
            <w:pPr>
              <w:pStyle w:val="Tabellenfeld"/>
              <w:jc w:val="center"/>
              <w:rPr>
                <w:b/>
                <w:bCs/>
                <w:sz w:val="18"/>
                <w:szCs w:val="18"/>
              </w:rPr>
            </w:pPr>
          </w:p>
        </w:tc>
        <w:tc>
          <w:tcPr>
            <w:tcW w:w="4319" w:type="dxa"/>
          </w:tcPr>
          <w:p w:rsidR="00704A8A" w:rsidRPr="00F329B4" w:rsidRDefault="00704A8A" w:rsidP="00BD51E7">
            <w:pPr>
              <w:pStyle w:val="Normal-kursiv"/>
              <w:rPr>
                <w:sz w:val="19"/>
                <w:szCs w:val="19"/>
              </w:rPr>
            </w:pPr>
          </w:p>
        </w:tc>
        <w:tc>
          <w:tcPr>
            <w:tcW w:w="1089" w:type="dxa"/>
          </w:tcPr>
          <w:p w:rsidR="00704A8A" w:rsidRPr="00F329B4" w:rsidRDefault="00704A8A" w:rsidP="00751C93">
            <w:pPr>
              <w:spacing w:before="60" w:after="60"/>
              <w:rPr>
                <w:sz w:val="19"/>
                <w:szCs w:val="19"/>
              </w:rPr>
            </w:pPr>
          </w:p>
        </w:tc>
        <w:tc>
          <w:tcPr>
            <w:tcW w:w="1276" w:type="dxa"/>
          </w:tcPr>
          <w:p w:rsidR="00704A8A" w:rsidRPr="00F329B4" w:rsidRDefault="00704A8A" w:rsidP="00751C93">
            <w:pPr>
              <w:spacing w:before="60" w:after="60"/>
              <w:rPr>
                <w:sz w:val="19"/>
                <w:szCs w:val="19"/>
              </w:rPr>
            </w:pPr>
          </w:p>
        </w:tc>
        <w:tc>
          <w:tcPr>
            <w:tcW w:w="1322" w:type="dxa"/>
          </w:tcPr>
          <w:p w:rsidR="00704A8A" w:rsidRPr="00F329B4" w:rsidRDefault="00704A8A" w:rsidP="00751C93">
            <w:pPr>
              <w:spacing w:before="60" w:after="60"/>
              <w:rPr>
                <w:sz w:val="19"/>
                <w:szCs w:val="19"/>
              </w:rPr>
            </w:pPr>
          </w:p>
        </w:tc>
        <w:tc>
          <w:tcPr>
            <w:tcW w:w="1229" w:type="dxa"/>
          </w:tcPr>
          <w:p w:rsidR="00704A8A" w:rsidRPr="00F329B4" w:rsidRDefault="00704A8A" w:rsidP="00751C93">
            <w:pPr>
              <w:spacing w:before="60" w:after="60"/>
              <w:rPr>
                <w:sz w:val="19"/>
                <w:szCs w:val="19"/>
              </w:rPr>
            </w:pPr>
          </w:p>
        </w:tc>
      </w:tr>
    </w:tbl>
    <w:p w:rsidR="00704A8A" w:rsidRPr="00F329B4" w:rsidRDefault="00704A8A" w:rsidP="00072E48">
      <w:pPr>
        <w:rPr>
          <w:sz w:val="20"/>
          <w:szCs w:val="20"/>
        </w:rPr>
      </w:pPr>
    </w:p>
    <w:p w:rsidR="00704A8A" w:rsidRPr="00F329B4" w:rsidRDefault="00704A8A" w:rsidP="00072E48">
      <w:pPr>
        <w:rPr>
          <w:sz w:val="20"/>
          <w:szCs w:val="20"/>
        </w:rPr>
      </w:pPr>
    </w:p>
    <w:p w:rsidR="00704A8A" w:rsidRPr="00F329B4" w:rsidRDefault="00704A8A" w:rsidP="00B71BF6">
      <w:pPr>
        <w:pStyle w:val="Titolo1"/>
        <w:pageBreakBefore/>
        <w:rPr>
          <w:spacing w:val="-12"/>
        </w:rPr>
      </w:pPr>
      <w:bookmarkStart w:id="12" w:name="_Toc218837918"/>
      <w:bookmarkStart w:id="13" w:name="_Toc218838533"/>
      <w:bookmarkStart w:id="14" w:name="_Toc363583349"/>
      <w:bookmarkStart w:id="15" w:name="_Toc154715516"/>
      <w:bookmarkStart w:id="16" w:name="_Toc31803438"/>
      <w:bookmarkStart w:id="17" w:name="_Toc158713851"/>
      <w:bookmarkStart w:id="18" w:name="_Toc158714168"/>
      <w:bookmarkStart w:id="19" w:name="_Toc158714632"/>
      <w:bookmarkStart w:id="20" w:name="_Toc158714979"/>
      <w:bookmarkStart w:id="21" w:name="_Toc158715574"/>
      <w:bookmarkStart w:id="22" w:name="_Toc227057357"/>
      <w:r w:rsidRPr="00F329B4">
        <w:rPr>
          <w:spacing w:val="-12"/>
        </w:rPr>
        <w:lastRenderedPageBreak/>
        <w:t>Campo di competenza operativa 2:</w:t>
      </w:r>
      <w:bookmarkEnd w:id="12"/>
      <w:bookmarkEnd w:id="13"/>
      <w:r w:rsidRPr="00F329B4">
        <w:rPr>
          <w:spacing w:val="-12"/>
        </w:rPr>
        <w:t xml:space="preserve"> Impiego e manutenzione di strumenti di lavoro</w:t>
      </w:r>
      <w:bookmarkEnd w:id="14"/>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7"/>
        <w:gridCol w:w="3987"/>
        <w:gridCol w:w="997"/>
        <w:gridCol w:w="1171"/>
        <w:gridCol w:w="1445"/>
        <w:gridCol w:w="1445"/>
      </w:tblGrid>
      <w:tr w:rsidR="00704A8A" w:rsidRPr="00F329B4">
        <w:trPr>
          <w:tblHeader/>
        </w:trPr>
        <w:tc>
          <w:tcPr>
            <w:tcW w:w="959" w:type="dxa"/>
            <w:vAlign w:val="center"/>
          </w:tcPr>
          <w:p w:rsidR="00704A8A" w:rsidRPr="00F329B4" w:rsidRDefault="00704A8A" w:rsidP="00751C93">
            <w:pPr>
              <w:spacing w:before="40" w:after="40"/>
              <w:jc w:val="center"/>
              <w:rPr>
                <w:sz w:val="18"/>
                <w:szCs w:val="18"/>
              </w:rPr>
            </w:pPr>
            <w:r w:rsidRPr="00F329B4">
              <w:rPr>
                <w:color w:val="000000"/>
                <w:sz w:val="18"/>
                <w:szCs w:val="18"/>
                <w:lang w:eastAsia="de-DE"/>
              </w:rPr>
              <w:t>Obiettivo di valutazione</w:t>
            </w:r>
          </w:p>
        </w:tc>
        <w:tc>
          <w:tcPr>
            <w:tcW w:w="4678" w:type="dxa"/>
            <w:vAlign w:val="center"/>
          </w:tcPr>
          <w:p w:rsidR="00704A8A" w:rsidRPr="00F329B4" w:rsidRDefault="00704A8A" w:rsidP="00751C93">
            <w:pPr>
              <w:spacing w:before="40" w:after="40"/>
              <w:rPr>
                <w:color w:val="000000"/>
                <w:sz w:val="18"/>
                <w:szCs w:val="18"/>
                <w:lang w:eastAsia="de-DE"/>
              </w:rPr>
            </w:pPr>
            <w:r w:rsidRPr="00F329B4">
              <w:rPr>
                <w:color w:val="000000"/>
                <w:sz w:val="18"/>
                <w:szCs w:val="18"/>
                <w:lang w:eastAsia="de-DE"/>
              </w:rPr>
              <w:t>Lavori / Attività</w:t>
            </w:r>
          </w:p>
        </w:tc>
        <w:tc>
          <w:tcPr>
            <w:tcW w:w="992" w:type="dxa"/>
            <w:vAlign w:val="center"/>
          </w:tcPr>
          <w:p w:rsidR="00704A8A" w:rsidRPr="00F329B4" w:rsidRDefault="00704A8A" w:rsidP="00751C93">
            <w:pPr>
              <w:spacing w:before="40" w:after="40"/>
              <w:jc w:val="center"/>
              <w:rPr>
                <w:color w:val="000000"/>
                <w:sz w:val="18"/>
                <w:szCs w:val="18"/>
                <w:lang w:eastAsia="de-DE"/>
              </w:rPr>
            </w:pPr>
            <w:r w:rsidRPr="00F329B4">
              <w:rPr>
                <w:color w:val="000000"/>
                <w:sz w:val="18"/>
                <w:szCs w:val="18"/>
                <w:lang w:eastAsia="de-DE"/>
              </w:rPr>
              <w:t>Istruzione avvenuta</w:t>
            </w:r>
          </w:p>
        </w:tc>
        <w:tc>
          <w:tcPr>
            <w:tcW w:w="1134" w:type="dxa"/>
            <w:vAlign w:val="center"/>
          </w:tcPr>
          <w:p w:rsidR="00704A8A" w:rsidRPr="00F329B4" w:rsidRDefault="00704A8A" w:rsidP="00751C93">
            <w:pPr>
              <w:spacing w:before="40" w:after="40"/>
              <w:jc w:val="center"/>
              <w:rPr>
                <w:color w:val="000000"/>
                <w:sz w:val="18"/>
                <w:szCs w:val="18"/>
                <w:lang w:eastAsia="de-DE"/>
              </w:rPr>
            </w:pPr>
            <w:r w:rsidRPr="00F329B4">
              <w:rPr>
                <w:color w:val="000000"/>
                <w:sz w:val="17"/>
                <w:szCs w:val="17"/>
                <w:lang w:eastAsia="de-DE"/>
              </w:rPr>
              <w:t>Eseguito sotto sorveglianza</w:t>
            </w:r>
          </w:p>
        </w:tc>
        <w:tc>
          <w:tcPr>
            <w:tcW w:w="1275" w:type="dxa"/>
            <w:vAlign w:val="center"/>
          </w:tcPr>
          <w:p w:rsidR="00704A8A" w:rsidRPr="00F329B4" w:rsidRDefault="00704A8A" w:rsidP="00751C93">
            <w:pPr>
              <w:spacing w:before="40" w:after="40"/>
              <w:jc w:val="center"/>
              <w:rPr>
                <w:color w:val="000000"/>
                <w:sz w:val="18"/>
                <w:szCs w:val="18"/>
                <w:lang w:eastAsia="de-DE"/>
              </w:rPr>
            </w:pPr>
            <w:r w:rsidRPr="00F329B4">
              <w:rPr>
                <w:color w:val="000000"/>
                <w:sz w:val="17"/>
                <w:szCs w:val="17"/>
                <w:lang w:eastAsia="de-DE"/>
              </w:rPr>
              <w:t>Eseguito autonomamente in situazioni conosciute</w:t>
            </w:r>
          </w:p>
        </w:tc>
        <w:tc>
          <w:tcPr>
            <w:tcW w:w="1134" w:type="dxa"/>
            <w:vAlign w:val="center"/>
          </w:tcPr>
          <w:p w:rsidR="00704A8A" w:rsidRPr="00F329B4" w:rsidRDefault="00704A8A" w:rsidP="00751C93">
            <w:pPr>
              <w:spacing w:before="40" w:after="40"/>
              <w:jc w:val="center"/>
              <w:rPr>
                <w:color w:val="000000"/>
                <w:sz w:val="16"/>
                <w:szCs w:val="16"/>
                <w:lang w:eastAsia="de-DE"/>
              </w:rPr>
            </w:pPr>
            <w:r w:rsidRPr="00F329B4">
              <w:rPr>
                <w:color w:val="000000"/>
                <w:sz w:val="17"/>
                <w:szCs w:val="17"/>
                <w:lang w:eastAsia="de-DE"/>
              </w:rPr>
              <w:t>Eseguito autonomamente in qualunque situazione</w:t>
            </w:r>
          </w:p>
        </w:tc>
      </w:tr>
      <w:tr w:rsidR="00704A8A" w:rsidRPr="00F329B4">
        <w:tc>
          <w:tcPr>
            <w:tcW w:w="10172" w:type="dxa"/>
            <w:gridSpan w:val="6"/>
            <w:shd w:val="clear" w:color="auto" w:fill="99CCFF"/>
          </w:tcPr>
          <w:p w:rsidR="00704A8A" w:rsidRPr="00F329B4" w:rsidRDefault="00704A8A" w:rsidP="00751C93">
            <w:pPr>
              <w:spacing w:before="60" w:after="60"/>
              <w:rPr>
                <w:b/>
                <w:bCs/>
              </w:rPr>
            </w:pPr>
            <w:r w:rsidRPr="00F329B4">
              <w:rPr>
                <w:b/>
                <w:bCs/>
              </w:rPr>
              <w:t>Competenza operativa 2.1: Manipolazione degli strumenti di lavoro manuali</w:t>
            </w:r>
          </w:p>
        </w:tc>
      </w:tr>
      <w:tr w:rsidR="00704A8A" w:rsidRPr="00F329B4">
        <w:tc>
          <w:tcPr>
            <w:tcW w:w="959" w:type="dxa"/>
            <w:vMerge w:val="restart"/>
          </w:tcPr>
          <w:p w:rsidR="00704A8A" w:rsidRPr="00F329B4" w:rsidRDefault="00704A8A" w:rsidP="00751C93">
            <w:pPr>
              <w:spacing w:before="60" w:after="60"/>
              <w:jc w:val="center"/>
              <w:rPr>
                <w:b/>
                <w:bCs/>
                <w:sz w:val="18"/>
                <w:szCs w:val="18"/>
              </w:rPr>
            </w:pPr>
            <w:r w:rsidRPr="00F329B4">
              <w:rPr>
                <w:b/>
                <w:bCs/>
                <w:sz w:val="18"/>
                <w:szCs w:val="18"/>
              </w:rPr>
              <w:t>2.1.1</w:t>
            </w:r>
          </w:p>
        </w:tc>
        <w:tc>
          <w:tcPr>
            <w:tcW w:w="4678" w:type="dxa"/>
            <w:vAlign w:val="center"/>
          </w:tcPr>
          <w:p w:rsidR="00704A8A" w:rsidRPr="00F329B4" w:rsidRDefault="00704A8A" w:rsidP="00D215AC">
            <w:pPr>
              <w:pStyle w:val="Tabellenfeld"/>
              <w:rPr>
                <w:sz w:val="19"/>
                <w:szCs w:val="19"/>
              </w:rPr>
            </w:pPr>
            <w:r w:rsidRPr="00F329B4">
              <w:rPr>
                <w:sz w:val="19"/>
                <w:szCs w:val="19"/>
              </w:rPr>
              <w:t>Scegliere gli strumenti di lavoro adatti per l’esecuzione dei lavori</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spacing w:before="60" w:after="60"/>
              <w:jc w:val="center"/>
              <w:rPr>
                <w:b/>
                <w:bCs/>
                <w:sz w:val="18"/>
                <w:szCs w:val="18"/>
              </w:rPr>
            </w:pPr>
          </w:p>
        </w:tc>
        <w:tc>
          <w:tcPr>
            <w:tcW w:w="4678" w:type="dxa"/>
            <w:vAlign w:val="center"/>
          </w:tcPr>
          <w:p w:rsidR="00704A8A" w:rsidRPr="00F329B4" w:rsidRDefault="00704A8A" w:rsidP="00D215AC">
            <w:pPr>
              <w:pStyle w:val="Tabellenfeld"/>
              <w:rPr>
                <w:sz w:val="19"/>
                <w:szCs w:val="19"/>
              </w:rPr>
            </w:pP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val="restart"/>
          </w:tcPr>
          <w:p w:rsidR="00704A8A" w:rsidRPr="00F329B4" w:rsidRDefault="00704A8A" w:rsidP="00751C93">
            <w:pPr>
              <w:pStyle w:val="Tabellenfeld"/>
              <w:jc w:val="center"/>
              <w:rPr>
                <w:b/>
                <w:bCs/>
                <w:sz w:val="18"/>
                <w:szCs w:val="18"/>
              </w:rPr>
            </w:pPr>
            <w:r w:rsidRPr="00F329B4">
              <w:rPr>
                <w:b/>
                <w:bCs/>
                <w:sz w:val="18"/>
                <w:szCs w:val="18"/>
              </w:rPr>
              <w:t>2.1.2</w:t>
            </w:r>
          </w:p>
        </w:tc>
        <w:tc>
          <w:tcPr>
            <w:tcW w:w="4678" w:type="dxa"/>
            <w:vAlign w:val="center"/>
          </w:tcPr>
          <w:p w:rsidR="00704A8A" w:rsidRPr="00F329B4" w:rsidRDefault="00704A8A" w:rsidP="00D215AC">
            <w:pPr>
              <w:pStyle w:val="Tabellenfeld"/>
              <w:rPr>
                <w:sz w:val="19"/>
                <w:szCs w:val="19"/>
              </w:rPr>
            </w:pPr>
            <w:r w:rsidRPr="00F329B4">
              <w:rPr>
                <w:sz w:val="19"/>
                <w:szCs w:val="19"/>
              </w:rPr>
              <w:t>Trasportare gli strumenti di lavoro rispettando le norme di sicurezza</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pStyle w:val="Tabellenfeld"/>
              <w:jc w:val="center"/>
              <w:rPr>
                <w:b/>
                <w:bCs/>
                <w:sz w:val="18"/>
                <w:szCs w:val="18"/>
              </w:rPr>
            </w:pPr>
          </w:p>
        </w:tc>
        <w:tc>
          <w:tcPr>
            <w:tcW w:w="4678" w:type="dxa"/>
            <w:vAlign w:val="center"/>
          </w:tcPr>
          <w:p w:rsidR="00704A8A" w:rsidRPr="00F329B4" w:rsidRDefault="00704A8A" w:rsidP="00D215AC">
            <w:pPr>
              <w:pStyle w:val="Tabellenfeld"/>
              <w:rPr>
                <w:sz w:val="19"/>
                <w:szCs w:val="19"/>
              </w:rPr>
            </w:pP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val="restart"/>
          </w:tcPr>
          <w:p w:rsidR="00704A8A" w:rsidRPr="00F329B4" w:rsidRDefault="00704A8A" w:rsidP="00751C93">
            <w:pPr>
              <w:pStyle w:val="Tabellenfeld"/>
              <w:jc w:val="center"/>
              <w:rPr>
                <w:b/>
                <w:bCs/>
                <w:sz w:val="18"/>
                <w:szCs w:val="18"/>
              </w:rPr>
            </w:pPr>
            <w:r w:rsidRPr="00F329B4">
              <w:rPr>
                <w:b/>
                <w:bCs/>
                <w:sz w:val="18"/>
                <w:szCs w:val="18"/>
              </w:rPr>
              <w:t>2.1.3</w:t>
            </w:r>
          </w:p>
        </w:tc>
        <w:tc>
          <w:tcPr>
            <w:tcW w:w="4678" w:type="dxa"/>
            <w:vAlign w:val="center"/>
          </w:tcPr>
          <w:p w:rsidR="00704A8A" w:rsidRPr="00F329B4" w:rsidRDefault="00704A8A" w:rsidP="00D215AC">
            <w:pPr>
              <w:pStyle w:val="Tabellenfeld"/>
              <w:rPr>
                <w:sz w:val="19"/>
                <w:szCs w:val="19"/>
              </w:rPr>
            </w:pPr>
            <w:r w:rsidRPr="00F329B4">
              <w:rPr>
                <w:sz w:val="19"/>
                <w:szCs w:val="19"/>
              </w:rPr>
              <w:t>Impiegare macchine e attrezzi manuali osservando le norme di sicurezza, a regola d’arte e rispettando l’ambiente</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spacing w:before="40" w:after="40"/>
              <w:jc w:val="center"/>
              <w:rPr>
                <w:b/>
                <w:bCs/>
                <w:color w:val="000000"/>
                <w:sz w:val="18"/>
                <w:szCs w:val="18"/>
                <w:lang w:eastAsia="de-DE"/>
              </w:rPr>
            </w:pPr>
          </w:p>
        </w:tc>
        <w:tc>
          <w:tcPr>
            <w:tcW w:w="4678" w:type="dxa"/>
            <w:vAlign w:val="center"/>
          </w:tcPr>
          <w:p w:rsidR="00704A8A" w:rsidRPr="00F329B4" w:rsidRDefault="00704A8A" w:rsidP="00637C59">
            <w:pPr>
              <w:pStyle w:val="Normal-kursiv"/>
              <w:rPr>
                <w:sz w:val="19"/>
                <w:szCs w:val="19"/>
              </w:rPr>
            </w:pPr>
            <w:r w:rsidRPr="00F329B4">
              <w:rPr>
                <w:sz w:val="19"/>
                <w:szCs w:val="19"/>
              </w:rPr>
              <w:t>Istruzioni per l’uso</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10172" w:type="dxa"/>
            <w:gridSpan w:val="6"/>
            <w:shd w:val="clear" w:color="auto" w:fill="99CCFF"/>
            <w:vAlign w:val="center"/>
          </w:tcPr>
          <w:p w:rsidR="00704A8A" w:rsidRPr="00F329B4" w:rsidRDefault="00704A8A" w:rsidP="00751C93">
            <w:pPr>
              <w:spacing w:before="60" w:after="60"/>
              <w:rPr>
                <w:b/>
                <w:bCs/>
              </w:rPr>
            </w:pPr>
            <w:r w:rsidRPr="00F329B4">
              <w:rPr>
                <w:b/>
                <w:bCs/>
              </w:rPr>
              <w:t>Competenza operativa 2.2: Manutenzione della motosega e degli attrezzi</w:t>
            </w:r>
          </w:p>
        </w:tc>
      </w:tr>
      <w:tr w:rsidR="00704A8A" w:rsidRPr="00F329B4">
        <w:tc>
          <w:tcPr>
            <w:tcW w:w="959" w:type="dxa"/>
            <w:vMerge w:val="restart"/>
          </w:tcPr>
          <w:p w:rsidR="00704A8A" w:rsidRPr="00F329B4" w:rsidRDefault="00704A8A" w:rsidP="00751C93">
            <w:pPr>
              <w:spacing w:before="40" w:after="40"/>
              <w:jc w:val="center"/>
              <w:rPr>
                <w:b/>
                <w:bCs/>
                <w:color w:val="000000"/>
                <w:sz w:val="18"/>
                <w:szCs w:val="18"/>
                <w:lang w:eastAsia="de-DE"/>
              </w:rPr>
            </w:pPr>
            <w:r w:rsidRPr="00F329B4">
              <w:rPr>
                <w:b/>
                <w:bCs/>
                <w:color w:val="000000"/>
                <w:sz w:val="18"/>
                <w:szCs w:val="18"/>
                <w:lang w:eastAsia="de-DE"/>
              </w:rPr>
              <w:t>2.2.2</w:t>
            </w:r>
          </w:p>
        </w:tc>
        <w:tc>
          <w:tcPr>
            <w:tcW w:w="4678" w:type="dxa"/>
            <w:vAlign w:val="center"/>
          </w:tcPr>
          <w:p w:rsidR="00704A8A" w:rsidRPr="00F329B4" w:rsidRDefault="00704A8A" w:rsidP="008332FB">
            <w:pPr>
              <w:pStyle w:val="Tabellenfeld"/>
              <w:rPr>
                <w:spacing w:val="-4"/>
                <w:sz w:val="19"/>
                <w:szCs w:val="19"/>
              </w:rPr>
            </w:pPr>
            <w:r w:rsidRPr="00F329B4">
              <w:rPr>
                <w:spacing w:val="-4"/>
                <w:sz w:val="19"/>
                <w:szCs w:val="19"/>
              </w:rPr>
              <w:t>Impiegare apparecchi, strumenti e sostanze ausiliarie per la manutenzione della motosega e degli attrezzi a regola d’arte e in modo sicuro</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spacing w:before="40" w:after="40"/>
              <w:jc w:val="center"/>
              <w:rPr>
                <w:b/>
                <w:bCs/>
                <w:color w:val="000000"/>
                <w:sz w:val="18"/>
                <w:szCs w:val="18"/>
                <w:lang w:eastAsia="de-DE"/>
              </w:rPr>
            </w:pPr>
          </w:p>
        </w:tc>
        <w:tc>
          <w:tcPr>
            <w:tcW w:w="4678" w:type="dxa"/>
            <w:vAlign w:val="center"/>
          </w:tcPr>
          <w:p w:rsidR="00704A8A" w:rsidRPr="00F329B4" w:rsidRDefault="00704A8A" w:rsidP="008911C4">
            <w:pPr>
              <w:pStyle w:val="Normal-kursiv"/>
              <w:rPr>
                <w:sz w:val="19"/>
                <w:szCs w:val="19"/>
              </w:rPr>
            </w:pPr>
            <w:r w:rsidRPr="00F329B4">
              <w:rPr>
                <w:sz w:val="19"/>
                <w:szCs w:val="19"/>
              </w:rPr>
              <w:t>Pulitore di minuteria</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spacing w:before="40" w:after="40"/>
              <w:jc w:val="center"/>
              <w:rPr>
                <w:b/>
                <w:bCs/>
                <w:color w:val="000000"/>
                <w:sz w:val="18"/>
                <w:szCs w:val="18"/>
                <w:lang w:eastAsia="de-DE"/>
              </w:rPr>
            </w:pPr>
          </w:p>
        </w:tc>
        <w:tc>
          <w:tcPr>
            <w:tcW w:w="4678" w:type="dxa"/>
            <w:vAlign w:val="center"/>
          </w:tcPr>
          <w:p w:rsidR="00704A8A" w:rsidRPr="00F329B4" w:rsidRDefault="00704A8A" w:rsidP="008911C4">
            <w:pPr>
              <w:pStyle w:val="Normal-kursiv"/>
              <w:rPr>
                <w:sz w:val="19"/>
                <w:szCs w:val="19"/>
              </w:rPr>
            </w:pPr>
            <w:r w:rsidRPr="00F329B4">
              <w:rPr>
                <w:sz w:val="19"/>
                <w:szCs w:val="19"/>
              </w:rPr>
              <w:t>Aria compressa</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spacing w:before="40" w:after="40"/>
              <w:jc w:val="center"/>
              <w:rPr>
                <w:b/>
                <w:bCs/>
                <w:color w:val="000000"/>
                <w:sz w:val="18"/>
                <w:szCs w:val="18"/>
                <w:lang w:eastAsia="de-DE"/>
              </w:rPr>
            </w:pPr>
          </w:p>
        </w:tc>
        <w:tc>
          <w:tcPr>
            <w:tcW w:w="4678" w:type="dxa"/>
            <w:vAlign w:val="center"/>
          </w:tcPr>
          <w:p w:rsidR="00704A8A" w:rsidRPr="00F329B4" w:rsidRDefault="00704A8A" w:rsidP="008911C4">
            <w:pPr>
              <w:pStyle w:val="Normal-kursiv"/>
              <w:rPr>
                <w:sz w:val="19"/>
                <w:szCs w:val="19"/>
              </w:rPr>
            </w:pPr>
            <w:r w:rsidRPr="00F329B4">
              <w:rPr>
                <w:sz w:val="19"/>
                <w:szCs w:val="19"/>
              </w:rPr>
              <w:t>Pulitore ad alta pressione</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spacing w:before="40" w:after="40"/>
              <w:jc w:val="center"/>
              <w:rPr>
                <w:b/>
                <w:bCs/>
                <w:color w:val="000000"/>
                <w:sz w:val="18"/>
                <w:szCs w:val="18"/>
                <w:lang w:eastAsia="de-DE"/>
              </w:rPr>
            </w:pPr>
          </w:p>
        </w:tc>
        <w:tc>
          <w:tcPr>
            <w:tcW w:w="4678" w:type="dxa"/>
            <w:vAlign w:val="center"/>
          </w:tcPr>
          <w:p w:rsidR="00704A8A" w:rsidRPr="00F329B4" w:rsidRDefault="00704A8A" w:rsidP="008911C4">
            <w:pPr>
              <w:pStyle w:val="Normal-kursiv"/>
              <w:rPr>
                <w:sz w:val="19"/>
                <w:szCs w:val="19"/>
              </w:rPr>
            </w:pPr>
            <w:r w:rsidRPr="00F329B4">
              <w:rPr>
                <w:sz w:val="19"/>
                <w:szCs w:val="19"/>
              </w:rPr>
              <w:t>Contagiri</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spacing w:before="40" w:after="40"/>
              <w:jc w:val="center"/>
              <w:rPr>
                <w:b/>
                <w:bCs/>
                <w:color w:val="000000"/>
                <w:sz w:val="18"/>
                <w:szCs w:val="18"/>
                <w:lang w:eastAsia="de-DE"/>
              </w:rPr>
            </w:pPr>
          </w:p>
        </w:tc>
        <w:tc>
          <w:tcPr>
            <w:tcW w:w="4678" w:type="dxa"/>
            <w:vAlign w:val="center"/>
          </w:tcPr>
          <w:p w:rsidR="00704A8A" w:rsidRPr="00F329B4" w:rsidRDefault="00704A8A" w:rsidP="008911C4">
            <w:pPr>
              <w:pStyle w:val="Normal-kursiv"/>
              <w:rPr>
                <w:sz w:val="19"/>
                <w:szCs w:val="19"/>
              </w:rPr>
            </w:pP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val="restart"/>
          </w:tcPr>
          <w:p w:rsidR="00704A8A" w:rsidRPr="00F329B4" w:rsidRDefault="00704A8A" w:rsidP="00751C93">
            <w:pPr>
              <w:spacing w:before="40" w:after="40"/>
              <w:jc w:val="center"/>
              <w:rPr>
                <w:b/>
                <w:bCs/>
                <w:color w:val="000000"/>
                <w:sz w:val="18"/>
                <w:szCs w:val="18"/>
                <w:lang w:eastAsia="de-DE"/>
              </w:rPr>
            </w:pPr>
            <w:r w:rsidRPr="00F329B4">
              <w:rPr>
                <w:b/>
                <w:bCs/>
                <w:color w:val="000000"/>
                <w:sz w:val="18"/>
                <w:szCs w:val="18"/>
                <w:lang w:eastAsia="de-DE"/>
              </w:rPr>
              <w:t>2.2.4</w:t>
            </w:r>
          </w:p>
        </w:tc>
        <w:tc>
          <w:tcPr>
            <w:tcW w:w="4678" w:type="dxa"/>
            <w:vAlign w:val="center"/>
          </w:tcPr>
          <w:p w:rsidR="00704A8A" w:rsidRPr="00F329B4" w:rsidRDefault="00704A8A" w:rsidP="008332FB">
            <w:pPr>
              <w:pStyle w:val="Tabellenfeld"/>
              <w:rPr>
                <w:spacing w:val="-4"/>
                <w:sz w:val="19"/>
                <w:szCs w:val="19"/>
              </w:rPr>
            </w:pPr>
            <w:r w:rsidRPr="00F329B4">
              <w:rPr>
                <w:spacing w:val="-4"/>
                <w:sz w:val="19"/>
                <w:szCs w:val="19"/>
              </w:rPr>
              <w:t>Allestire la postazione di lavoro per la manutenzione della motosega e degli attrezzi</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spacing w:before="40" w:after="40"/>
              <w:jc w:val="center"/>
              <w:rPr>
                <w:b/>
                <w:bCs/>
                <w:color w:val="000000"/>
                <w:sz w:val="18"/>
                <w:szCs w:val="18"/>
                <w:lang w:eastAsia="de-DE"/>
              </w:rPr>
            </w:pPr>
          </w:p>
        </w:tc>
        <w:tc>
          <w:tcPr>
            <w:tcW w:w="4678" w:type="dxa"/>
            <w:vAlign w:val="center"/>
          </w:tcPr>
          <w:p w:rsidR="00704A8A" w:rsidRPr="00F329B4" w:rsidRDefault="00704A8A" w:rsidP="008332FB">
            <w:pPr>
              <w:pStyle w:val="Tabellenfeld"/>
              <w:rPr>
                <w:color w:val="000000"/>
                <w:sz w:val="19"/>
                <w:szCs w:val="19"/>
              </w:rPr>
            </w:pP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spacing w:before="40" w:after="40"/>
              <w:jc w:val="center"/>
              <w:rPr>
                <w:b/>
                <w:bCs/>
                <w:color w:val="000000"/>
                <w:sz w:val="18"/>
                <w:szCs w:val="18"/>
                <w:lang w:eastAsia="de-DE"/>
              </w:rPr>
            </w:pPr>
          </w:p>
        </w:tc>
        <w:tc>
          <w:tcPr>
            <w:tcW w:w="4678" w:type="dxa"/>
            <w:vAlign w:val="center"/>
          </w:tcPr>
          <w:p w:rsidR="00704A8A" w:rsidRPr="00F329B4" w:rsidRDefault="00704A8A" w:rsidP="008332FB">
            <w:pPr>
              <w:pStyle w:val="Tabellenfeld"/>
              <w:rPr>
                <w:color w:val="000000"/>
                <w:sz w:val="19"/>
                <w:szCs w:val="19"/>
              </w:rPr>
            </w:pP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val="restart"/>
          </w:tcPr>
          <w:p w:rsidR="00704A8A" w:rsidRPr="00F329B4" w:rsidRDefault="00704A8A" w:rsidP="00751C93">
            <w:pPr>
              <w:spacing w:before="40" w:after="40"/>
              <w:jc w:val="center"/>
              <w:rPr>
                <w:b/>
                <w:bCs/>
                <w:color w:val="000000"/>
                <w:sz w:val="18"/>
                <w:szCs w:val="18"/>
                <w:lang w:eastAsia="de-DE"/>
              </w:rPr>
            </w:pPr>
            <w:r w:rsidRPr="00F329B4">
              <w:rPr>
                <w:b/>
                <w:bCs/>
                <w:color w:val="000000"/>
                <w:sz w:val="18"/>
                <w:szCs w:val="18"/>
                <w:lang w:eastAsia="de-DE"/>
              </w:rPr>
              <w:t>2.2.5</w:t>
            </w:r>
          </w:p>
        </w:tc>
        <w:tc>
          <w:tcPr>
            <w:tcW w:w="4678" w:type="dxa"/>
            <w:vAlign w:val="center"/>
          </w:tcPr>
          <w:p w:rsidR="00704A8A" w:rsidRPr="00F329B4" w:rsidRDefault="00704A8A" w:rsidP="008332FB">
            <w:pPr>
              <w:pStyle w:val="Tabellenfeld"/>
              <w:rPr>
                <w:color w:val="000000"/>
                <w:sz w:val="19"/>
                <w:szCs w:val="19"/>
              </w:rPr>
            </w:pPr>
            <w:r w:rsidRPr="00F329B4">
              <w:rPr>
                <w:color w:val="000000"/>
                <w:sz w:val="19"/>
                <w:szCs w:val="19"/>
              </w:rPr>
              <w:t>Eseguire la manutenzione della motosega in conformità alle istruzioni per l’uso</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spacing w:before="40" w:after="40"/>
              <w:jc w:val="center"/>
              <w:rPr>
                <w:b/>
                <w:bCs/>
                <w:color w:val="000000"/>
                <w:sz w:val="18"/>
                <w:szCs w:val="18"/>
                <w:lang w:eastAsia="de-DE"/>
              </w:rPr>
            </w:pPr>
          </w:p>
        </w:tc>
        <w:tc>
          <w:tcPr>
            <w:tcW w:w="4678" w:type="dxa"/>
            <w:vAlign w:val="center"/>
          </w:tcPr>
          <w:p w:rsidR="00704A8A" w:rsidRPr="00F329B4" w:rsidRDefault="00704A8A" w:rsidP="008911C4">
            <w:pPr>
              <w:pStyle w:val="Normal-kursiv"/>
              <w:rPr>
                <w:sz w:val="19"/>
                <w:szCs w:val="19"/>
              </w:rPr>
            </w:pPr>
            <w:r w:rsidRPr="00F329B4">
              <w:rPr>
                <w:sz w:val="19"/>
                <w:szCs w:val="19"/>
              </w:rPr>
              <w:t>Controllo di sicurezza</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spacing w:before="40" w:after="40"/>
              <w:jc w:val="center"/>
              <w:rPr>
                <w:b/>
                <w:bCs/>
                <w:color w:val="000000"/>
                <w:sz w:val="18"/>
                <w:szCs w:val="18"/>
                <w:lang w:eastAsia="de-DE"/>
              </w:rPr>
            </w:pPr>
          </w:p>
        </w:tc>
        <w:tc>
          <w:tcPr>
            <w:tcW w:w="4678" w:type="dxa"/>
            <w:vAlign w:val="center"/>
          </w:tcPr>
          <w:p w:rsidR="00704A8A" w:rsidRPr="00F329B4" w:rsidRDefault="00704A8A" w:rsidP="008911C4">
            <w:pPr>
              <w:pStyle w:val="Normal-kursiv"/>
              <w:rPr>
                <w:sz w:val="19"/>
                <w:szCs w:val="19"/>
              </w:rPr>
            </w:pPr>
            <w:r w:rsidRPr="00F329B4">
              <w:rPr>
                <w:sz w:val="19"/>
                <w:szCs w:val="19"/>
              </w:rPr>
              <w:t xml:space="preserve">Servizio di parco giornaliero </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spacing w:before="40" w:after="40"/>
              <w:jc w:val="center"/>
              <w:rPr>
                <w:b/>
                <w:bCs/>
                <w:color w:val="000000"/>
                <w:sz w:val="18"/>
                <w:szCs w:val="18"/>
                <w:lang w:eastAsia="de-DE"/>
              </w:rPr>
            </w:pPr>
          </w:p>
        </w:tc>
        <w:tc>
          <w:tcPr>
            <w:tcW w:w="4678" w:type="dxa"/>
            <w:vAlign w:val="center"/>
          </w:tcPr>
          <w:p w:rsidR="00704A8A" w:rsidRPr="00F329B4" w:rsidRDefault="00704A8A" w:rsidP="008911C4">
            <w:pPr>
              <w:pStyle w:val="Normal-kursiv"/>
              <w:rPr>
                <w:sz w:val="19"/>
                <w:szCs w:val="19"/>
              </w:rPr>
            </w:pPr>
            <w:r w:rsidRPr="00F329B4">
              <w:rPr>
                <w:sz w:val="19"/>
                <w:szCs w:val="19"/>
              </w:rPr>
              <w:t>Servizio di parco settimanale</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spacing w:before="40" w:after="40"/>
              <w:jc w:val="center"/>
              <w:rPr>
                <w:b/>
                <w:bCs/>
                <w:color w:val="000000"/>
                <w:sz w:val="18"/>
                <w:szCs w:val="18"/>
                <w:lang w:eastAsia="de-DE"/>
              </w:rPr>
            </w:pPr>
          </w:p>
        </w:tc>
        <w:tc>
          <w:tcPr>
            <w:tcW w:w="4678" w:type="dxa"/>
            <w:vAlign w:val="center"/>
          </w:tcPr>
          <w:p w:rsidR="00704A8A" w:rsidRPr="00F329B4" w:rsidRDefault="00704A8A" w:rsidP="008911C4">
            <w:pPr>
              <w:pStyle w:val="Normal-kursiv"/>
              <w:rPr>
                <w:sz w:val="19"/>
                <w:szCs w:val="19"/>
              </w:rPr>
            </w:pP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val="restart"/>
          </w:tcPr>
          <w:p w:rsidR="00704A8A" w:rsidRPr="00F329B4" w:rsidRDefault="00704A8A" w:rsidP="00751C93">
            <w:pPr>
              <w:spacing w:before="40" w:after="40"/>
              <w:jc w:val="center"/>
              <w:rPr>
                <w:b/>
                <w:bCs/>
                <w:color w:val="000000"/>
                <w:sz w:val="18"/>
                <w:szCs w:val="18"/>
                <w:lang w:eastAsia="de-DE"/>
              </w:rPr>
            </w:pPr>
            <w:r w:rsidRPr="00F329B4">
              <w:rPr>
                <w:b/>
                <w:bCs/>
                <w:color w:val="000000"/>
                <w:sz w:val="18"/>
                <w:szCs w:val="18"/>
                <w:lang w:eastAsia="de-DE"/>
              </w:rPr>
              <w:t>2.2.6</w:t>
            </w:r>
          </w:p>
        </w:tc>
        <w:tc>
          <w:tcPr>
            <w:tcW w:w="4678" w:type="dxa"/>
            <w:vAlign w:val="center"/>
          </w:tcPr>
          <w:p w:rsidR="00704A8A" w:rsidRPr="00F329B4" w:rsidRDefault="00704A8A" w:rsidP="00E5293B">
            <w:pPr>
              <w:pStyle w:val="Tabellenfeld"/>
              <w:rPr>
                <w:sz w:val="19"/>
                <w:szCs w:val="19"/>
              </w:rPr>
            </w:pPr>
            <w:r w:rsidRPr="00F329B4">
              <w:rPr>
                <w:sz w:val="19"/>
                <w:szCs w:val="19"/>
              </w:rPr>
              <w:t>Identificare guasti alla motosega in base alla tabella per la ricerca dei guasti</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spacing w:before="40" w:after="40"/>
              <w:jc w:val="center"/>
              <w:rPr>
                <w:b/>
                <w:bCs/>
                <w:color w:val="000000"/>
                <w:sz w:val="18"/>
                <w:szCs w:val="18"/>
                <w:lang w:eastAsia="de-DE"/>
              </w:rPr>
            </w:pPr>
          </w:p>
        </w:tc>
        <w:tc>
          <w:tcPr>
            <w:tcW w:w="4678" w:type="dxa"/>
            <w:vAlign w:val="center"/>
          </w:tcPr>
          <w:p w:rsidR="00704A8A" w:rsidRPr="00F329B4" w:rsidRDefault="00704A8A" w:rsidP="00E5293B">
            <w:pPr>
              <w:pStyle w:val="Tabellenfeld"/>
              <w:rPr>
                <w:i/>
                <w:iCs/>
                <w:sz w:val="19"/>
                <w:szCs w:val="19"/>
              </w:rPr>
            </w:pPr>
            <w:r w:rsidRPr="00F329B4">
              <w:rPr>
                <w:i/>
                <w:iCs/>
                <w:sz w:val="19"/>
                <w:szCs w:val="19"/>
              </w:rPr>
              <w:t>Istruzioni per l’uso</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spacing w:before="40" w:after="40"/>
              <w:jc w:val="center"/>
              <w:rPr>
                <w:b/>
                <w:bCs/>
                <w:color w:val="000000"/>
                <w:sz w:val="18"/>
                <w:szCs w:val="18"/>
                <w:lang w:eastAsia="de-DE"/>
              </w:rPr>
            </w:pPr>
          </w:p>
        </w:tc>
        <w:tc>
          <w:tcPr>
            <w:tcW w:w="4678" w:type="dxa"/>
            <w:vAlign w:val="center"/>
          </w:tcPr>
          <w:p w:rsidR="00704A8A" w:rsidRPr="00F329B4" w:rsidRDefault="00704A8A" w:rsidP="00E5293B">
            <w:pPr>
              <w:pStyle w:val="Tabellenfeld"/>
              <w:rPr>
                <w:i/>
                <w:iCs/>
                <w:sz w:val="19"/>
                <w:szCs w:val="19"/>
              </w:rPr>
            </w:pPr>
            <w:r w:rsidRPr="00F329B4">
              <w:rPr>
                <w:i/>
                <w:iCs/>
                <w:sz w:val="19"/>
                <w:szCs w:val="19"/>
              </w:rPr>
              <w:t>Tabella dei guasti</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val="restart"/>
          </w:tcPr>
          <w:p w:rsidR="00704A8A" w:rsidRPr="00F329B4" w:rsidRDefault="00704A8A" w:rsidP="00751C93">
            <w:pPr>
              <w:spacing w:before="40" w:after="40"/>
              <w:jc w:val="center"/>
              <w:rPr>
                <w:b/>
                <w:bCs/>
                <w:color w:val="000000"/>
                <w:sz w:val="18"/>
                <w:szCs w:val="18"/>
                <w:lang w:eastAsia="de-DE"/>
              </w:rPr>
            </w:pPr>
            <w:r w:rsidRPr="00F329B4">
              <w:rPr>
                <w:b/>
                <w:bCs/>
                <w:color w:val="000000"/>
                <w:sz w:val="18"/>
                <w:szCs w:val="18"/>
                <w:lang w:eastAsia="de-DE"/>
              </w:rPr>
              <w:t>2.2.7</w:t>
            </w:r>
          </w:p>
        </w:tc>
        <w:tc>
          <w:tcPr>
            <w:tcW w:w="4678" w:type="dxa"/>
            <w:vAlign w:val="center"/>
          </w:tcPr>
          <w:p w:rsidR="00704A8A" w:rsidRPr="00F329B4" w:rsidRDefault="00704A8A" w:rsidP="007E4971">
            <w:pPr>
              <w:pStyle w:val="Tabellenfeld"/>
              <w:rPr>
                <w:sz w:val="19"/>
                <w:szCs w:val="19"/>
              </w:rPr>
            </w:pPr>
            <w:r w:rsidRPr="00F329B4">
              <w:rPr>
                <w:sz w:val="19"/>
                <w:szCs w:val="19"/>
              </w:rPr>
              <w:t>Eseguire la manutenzione degli attrezzi agli attrezzi di uso corrente in conformità alle istruzioni per l’uso</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spacing w:before="40" w:after="40"/>
              <w:jc w:val="center"/>
              <w:rPr>
                <w:b/>
                <w:bCs/>
                <w:color w:val="000000"/>
                <w:sz w:val="18"/>
                <w:szCs w:val="18"/>
                <w:lang w:eastAsia="de-DE"/>
              </w:rPr>
            </w:pPr>
          </w:p>
        </w:tc>
        <w:tc>
          <w:tcPr>
            <w:tcW w:w="4678" w:type="dxa"/>
            <w:vAlign w:val="center"/>
          </w:tcPr>
          <w:p w:rsidR="00704A8A" w:rsidRPr="00F329B4" w:rsidRDefault="00704A8A" w:rsidP="00637C59">
            <w:pPr>
              <w:pStyle w:val="Normal-kursiv"/>
              <w:rPr>
                <w:sz w:val="19"/>
                <w:szCs w:val="19"/>
              </w:rPr>
            </w:pPr>
            <w:r w:rsidRPr="00F329B4">
              <w:rPr>
                <w:sz w:val="19"/>
                <w:szCs w:val="19"/>
              </w:rPr>
              <w:t>Nastro metrico autoavvolgente</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spacing w:before="40" w:after="40"/>
              <w:jc w:val="center"/>
              <w:rPr>
                <w:b/>
                <w:bCs/>
                <w:color w:val="000000"/>
                <w:sz w:val="18"/>
                <w:szCs w:val="18"/>
                <w:lang w:eastAsia="de-DE"/>
              </w:rPr>
            </w:pPr>
          </w:p>
        </w:tc>
        <w:tc>
          <w:tcPr>
            <w:tcW w:w="4678" w:type="dxa"/>
            <w:vAlign w:val="center"/>
          </w:tcPr>
          <w:p w:rsidR="00704A8A" w:rsidRPr="00F329B4" w:rsidRDefault="00704A8A" w:rsidP="002D1FF4">
            <w:pPr>
              <w:pStyle w:val="Normal-kursiv"/>
              <w:rPr>
                <w:sz w:val="19"/>
                <w:szCs w:val="19"/>
              </w:rPr>
            </w:pPr>
            <w:r w:rsidRPr="00F329B4">
              <w:rPr>
                <w:sz w:val="19"/>
                <w:szCs w:val="19"/>
              </w:rPr>
              <w:t>Roncola</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val="restart"/>
          </w:tcPr>
          <w:p w:rsidR="00704A8A" w:rsidRPr="00F329B4" w:rsidRDefault="00704A8A" w:rsidP="00751C93">
            <w:pPr>
              <w:spacing w:before="40" w:after="40"/>
              <w:jc w:val="center"/>
              <w:rPr>
                <w:b/>
                <w:bCs/>
                <w:color w:val="000000"/>
                <w:sz w:val="18"/>
                <w:szCs w:val="18"/>
                <w:lang w:eastAsia="de-DE"/>
              </w:rPr>
            </w:pPr>
          </w:p>
        </w:tc>
        <w:tc>
          <w:tcPr>
            <w:tcW w:w="4678" w:type="dxa"/>
            <w:vAlign w:val="center"/>
          </w:tcPr>
          <w:p w:rsidR="00704A8A" w:rsidRPr="00F329B4" w:rsidRDefault="00704A8A" w:rsidP="002D1FF4">
            <w:pPr>
              <w:pStyle w:val="Normal-kursiv"/>
              <w:rPr>
                <w:sz w:val="19"/>
                <w:szCs w:val="19"/>
              </w:rPr>
            </w:pPr>
            <w:r w:rsidRPr="00F329B4">
              <w:rPr>
                <w:sz w:val="19"/>
                <w:szCs w:val="19"/>
              </w:rPr>
              <w:t>Sostituire l’inserto di legno e di plastica nel cuneo</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spacing w:before="40" w:after="40"/>
              <w:jc w:val="center"/>
              <w:rPr>
                <w:b/>
                <w:bCs/>
                <w:color w:val="000000"/>
                <w:sz w:val="18"/>
                <w:szCs w:val="18"/>
                <w:lang w:eastAsia="de-DE"/>
              </w:rPr>
            </w:pPr>
          </w:p>
        </w:tc>
        <w:tc>
          <w:tcPr>
            <w:tcW w:w="4678" w:type="dxa"/>
            <w:vAlign w:val="center"/>
          </w:tcPr>
          <w:p w:rsidR="00704A8A" w:rsidRPr="00F329B4" w:rsidRDefault="00704A8A" w:rsidP="002D1FF4">
            <w:pPr>
              <w:pStyle w:val="Normal-kursiv"/>
            </w:pP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10172" w:type="dxa"/>
            <w:gridSpan w:val="6"/>
            <w:shd w:val="clear" w:color="auto" w:fill="99CCFF"/>
            <w:vAlign w:val="center"/>
          </w:tcPr>
          <w:p w:rsidR="00704A8A" w:rsidRPr="00F329B4" w:rsidRDefault="00704A8A" w:rsidP="00BD51E7">
            <w:pPr>
              <w:pStyle w:val="Titolo4"/>
            </w:pPr>
            <w:r w:rsidRPr="00F329B4">
              <w:t>Competenza operativa 2.3: Manutenzione della catena della motosega</w:t>
            </w:r>
          </w:p>
        </w:tc>
      </w:tr>
      <w:tr w:rsidR="00704A8A" w:rsidRPr="00F329B4">
        <w:tc>
          <w:tcPr>
            <w:tcW w:w="959" w:type="dxa"/>
            <w:vMerge w:val="restart"/>
          </w:tcPr>
          <w:p w:rsidR="00704A8A" w:rsidRPr="00F329B4" w:rsidRDefault="00704A8A" w:rsidP="00751C93">
            <w:pPr>
              <w:spacing w:before="40" w:after="40"/>
              <w:jc w:val="center"/>
              <w:rPr>
                <w:b/>
                <w:bCs/>
                <w:color w:val="000000"/>
                <w:sz w:val="18"/>
                <w:szCs w:val="18"/>
                <w:lang w:eastAsia="de-DE"/>
              </w:rPr>
            </w:pPr>
            <w:r w:rsidRPr="00F329B4">
              <w:rPr>
                <w:b/>
                <w:bCs/>
                <w:color w:val="000000"/>
                <w:sz w:val="18"/>
                <w:szCs w:val="18"/>
                <w:lang w:eastAsia="de-DE"/>
              </w:rPr>
              <w:t>2.3.3</w:t>
            </w:r>
          </w:p>
        </w:tc>
        <w:tc>
          <w:tcPr>
            <w:tcW w:w="4678" w:type="dxa"/>
            <w:vAlign w:val="center"/>
          </w:tcPr>
          <w:p w:rsidR="00704A8A" w:rsidRPr="00F329B4" w:rsidRDefault="00704A8A" w:rsidP="00E5293B">
            <w:pPr>
              <w:pStyle w:val="Tabellenfeld"/>
              <w:rPr>
                <w:sz w:val="19"/>
                <w:szCs w:val="19"/>
              </w:rPr>
            </w:pPr>
            <w:r w:rsidRPr="00F329B4">
              <w:rPr>
                <w:sz w:val="19"/>
                <w:szCs w:val="19"/>
              </w:rPr>
              <w:t>Scegliere la catena adatta per la propria motosega</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spacing w:before="40" w:after="40"/>
              <w:jc w:val="center"/>
              <w:rPr>
                <w:b/>
                <w:bCs/>
                <w:color w:val="000000"/>
                <w:sz w:val="18"/>
                <w:szCs w:val="18"/>
                <w:lang w:eastAsia="de-DE"/>
              </w:rPr>
            </w:pPr>
          </w:p>
        </w:tc>
        <w:tc>
          <w:tcPr>
            <w:tcW w:w="4678" w:type="dxa"/>
            <w:vAlign w:val="center"/>
          </w:tcPr>
          <w:p w:rsidR="00704A8A" w:rsidRPr="00F329B4" w:rsidRDefault="00704A8A" w:rsidP="002D1FF4">
            <w:pPr>
              <w:pStyle w:val="Normal-kursiv"/>
              <w:rPr>
                <w:sz w:val="19"/>
                <w:szCs w:val="19"/>
              </w:rPr>
            </w:pPr>
            <w:r w:rsidRPr="00F329B4">
              <w:rPr>
                <w:sz w:val="19"/>
                <w:szCs w:val="19"/>
              </w:rPr>
              <w:t>Indicazioni per tipo di catena</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vAlign w:val="center"/>
          </w:tcPr>
          <w:p w:rsidR="00704A8A" w:rsidRPr="00F329B4" w:rsidRDefault="00704A8A" w:rsidP="00751C93">
            <w:pPr>
              <w:spacing w:before="40" w:after="40"/>
              <w:jc w:val="center"/>
              <w:rPr>
                <w:b/>
                <w:bCs/>
                <w:color w:val="000000"/>
                <w:sz w:val="18"/>
                <w:szCs w:val="18"/>
                <w:lang w:eastAsia="de-DE"/>
              </w:rPr>
            </w:pPr>
          </w:p>
        </w:tc>
        <w:tc>
          <w:tcPr>
            <w:tcW w:w="4678" w:type="dxa"/>
            <w:vAlign w:val="center"/>
          </w:tcPr>
          <w:p w:rsidR="00704A8A" w:rsidRPr="00F329B4" w:rsidRDefault="00704A8A" w:rsidP="002D1FF4">
            <w:pPr>
              <w:pStyle w:val="Normal-kursiv"/>
              <w:rPr>
                <w:sz w:val="19"/>
                <w:szCs w:val="19"/>
              </w:rPr>
            </w:pP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val="restart"/>
          </w:tcPr>
          <w:p w:rsidR="00704A8A" w:rsidRPr="00F329B4" w:rsidRDefault="00704A8A" w:rsidP="00751C93">
            <w:pPr>
              <w:spacing w:before="40" w:after="40"/>
              <w:jc w:val="center"/>
              <w:rPr>
                <w:b/>
                <w:bCs/>
                <w:color w:val="000000"/>
                <w:sz w:val="18"/>
                <w:szCs w:val="18"/>
                <w:lang w:eastAsia="de-DE"/>
              </w:rPr>
            </w:pPr>
            <w:r w:rsidRPr="00F329B4">
              <w:rPr>
                <w:b/>
                <w:bCs/>
                <w:color w:val="000000"/>
                <w:sz w:val="18"/>
                <w:szCs w:val="18"/>
                <w:lang w:eastAsia="de-DE"/>
              </w:rPr>
              <w:t>2.3.5</w:t>
            </w:r>
          </w:p>
        </w:tc>
        <w:tc>
          <w:tcPr>
            <w:tcW w:w="4678" w:type="dxa"/>
            <w:vAlign w:val="center"/>
          </w:tcPr>
          <w:p w:rsidR="00704A8A" w:rsidRPr="00F329B4" w:rsidRDefault="00704A8A" w:rsidP="00E5293B">
            <w:pPr>
              <w:pStyle w:val="Tabellenfeld"/>
              <w:rPr>
                <w:sz w:val="19"/>
                <w:szCs w:val="19"/>
              </w:rPr>
            </w:pPr>
            <w:r w:rsidRPr="00F329B4">
              <w:rPr>
                <w:sz w:val="19"/>
                <w:szCs w:val="19"/>
              </w:rPr>
              <w:t>Affilare catene ed eseguire la loro manutenzione</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vAlign w:val="center"/>
          </w:tcPr>
          <w:p w:rsidR="00704A8A" w:rsidRPr="00F329B4" w:rsidRDefault="00704A8A" w:rsidP="00751C93">
            <w:pPr>
              <w:spacing w:before="40" w:after="40"/>
              <w:jc w:val="center"/>
              <w:rPr>
                <w:b/>
                <w:bCs/>
                <w:color w:val="000000"/>
                <w:sz w:val="18"/>
                <w:szCs w:val="18"/>
                <w:lang w:eastAsia="de-DE"/>
              </w:rPr>
            </w:pPr>
          </w:p>
        </w:tc>
        <w:tc>
          <w:tcPr>
            <w:tcW w:w="4678" w:type="dxa"/>
            <w:vAlign w:val="center"/>
          </w:tcPr>
          <w:p w:rsidR="00704A8A" w:rsidRPr="00F329B4" w:rsidRDefault="00704A8A" w:rsidP="008911C4">
            <w:pPr>
              <w:pStyle w:val="Normal-kursiv"/>
              <w:rPr>
                <w:sz w:val="19"/>
                <w:szCs w:val="19"/>
              </w:rPr>
            </w:pPr>
            <w:r w:rsidRPr="00F329B4">
              <w:rPr>
                <w:sz w:val="19"/>
                <w:szCs w:val="19"/>
              </w:rPr>
              <w:t>Attrezzi (lime, affilacatena)</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vAlign w:val="center"/>
          </w:tcPr>
          <w:p w:rsidR="00704A8A" w:rsidRPr="00F329B4" w:rsidRDefault="00704A8A" w:rsidP="00751C93">
            <w:pPr>
              <w:spacing w:before="40" w:after="40"/>
              <w:jc w:val="center"/>
              <w:rPr>
                <w:b/>
                <w:bCs/>
                <w:color w:val="000000"/>
                <w:sz w:val="18"/>
                <w:szCs w:val="18"/>
                <w:lang w:eastAsia="de-DE"/>
              </w:rPr>
            </w:pPr>
          </w:p>
        </w:tc>
        <w:tc>
          <w:tcPr>
            <w:tcW w:w="4678" w:type="dxa"/>
            <w:vAlign w:val="center"/>
          </w:tcPr>
          <w:p w:rsidR="00704A8A" w:rsidRPr="00F329B4" w:rsidRDefault="00704A8A" w:rsidP="008911C4">
            <w:pPr>
              <w:pStyle w:val="Normal-kursiv"/>
              <w:rPr>
                <w:sz w:val="19"/>
                <w:szCs w:val="19"/>
              </w:rPr>
            </w:pPr>
            <w:r w:rsidRPr="00F329B4">
              <w:rPr>
                <w:sz w:val="19"/>
                <w:szCs w:val="19"/>
              </w:rPr>
              <w:t>Eseguire la manutenzione della catena e affilarla</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vAlign w:val="center"/>
          </w:tcPr>
          <w:p w:rsidR="00704A8A" w:rsidRPr="00F329B4" w:rsidRDefault="00704A8A" w:rsidP="00751C93">
            <w:pPr>
              <w:spacing w:before="40" w:after="40"/>
              <w:jc w:val="center"/>
              <w:rPr>
                <w:b/>
                <w:bCs/>
                <w:color w:val="000000"/>
                <w:sz w:val="18"/>
                <w:szCs w:val="18"/>
                <w:lang w:eastAsia="de-DE"/>
              </w:rPr>
            </w:pPr>
          </w:p>
        </w:tc>
        <w:tc>
          <w:tcPr>
            <w:tcW w:w="4678" w:type="dxa"/>
            <w:vAlign w:val="center"/>
          </w:tcPr>
          <w:p w:rsidR="00704A8A" w:rsidRPr="00F329B4" w:rsidRDefault="00704A8A" w:rsidP="008911C4">
            <w:pPr>
              <w:pStyle w:val="Normal-kursiv"/>
              <w:rPr>
                <w:sz w:val="19"/>
                <w:szCs w:val="19"/>
              </w:rPr>
            </w:pPr>
            <w:r w:rsidRPr="00F329B4">
              <w:rPr>
                <w:sz w:val="19"/>
                <w:szCs w:val="19"/>
              </w:rPr>
              <w:t>Sostituire le maglie difettose della catena</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vAlign w:val="center"/>
          </w:tcPr>
          <w:p w:rsidR="00704A8A" w:rsidRPr="00F329B4" w:rsidRDefault="00704A8A" w:rsidP="00751C93">
            <w:pPr>
              <w:spacing w:before="40" w:after="40"/>
              <w:jc w:val="center"/>
              <w:rPr>
                <w:b/>
                <w:bCs/>
                <w:color w:val="000000"/>
                <w:sz w:val="18"/>
                <w:szCs w:val="18"/>
                <w:lang w:eastAsia="de-DE"/>
              </w:rPr>
            </w:pPr>
          </w:p>
        </w:tc>
        <w:tc>
          <w:tcPr>
            <w:tcW w:w="4678" w:type="dxa"/>
            <w:vAlign w:val="center"/>
          </w:tcPr>
          <w:p w:rsidR="00704A8A" w:rsidRPr="00F329B4" w:rsidRDefault="00704A8A" w:rsidP="008911C4">
            <w:pPr>
              <w:pStyle w:val="Normal-kursiv"/>
              <w:rPr>
                <w:sz w:val="19"/>
                <w:szCs w:val="19"/>
              </w:rPr>
            </w:pP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vAlign w:val="center"/>
          </w:tcPr>
          <w:p w:rsidR="00704A8A" w:rsidRPr="00F329B4" w:rsidRDefault="00704A8A" w:rsidP="00751C93">
            <w:pPr>
              <w:spacing w:before="40" w:after="40"/>
              <w:jc w:val="center"/>
              <w:rPr>
                <w:b/>
                <w:bCs/>
                <w:color w:val="000000"/>
                <w:sz w:val="18"/>
                <w:szCs w:val="18"/>
                <w:lang w:eastAsia="de-DE"/>
              </w:rPr>
            </w:pPr>
          </w:p>
        </w:tc>
        <w:tc>
          <w:tcPr>
            <w:tcW w:w="4678" w:type="dxa"/>
            <w:vAlign w:val="center"/>
          </w:tcPr>
          <w:p w:rsidR="00704A8A" w:rsidRPr="00F329B4" w:rsidRDefault="00704A8A" w:rsidP="008911C4">
            <w:pPr>
              <w:pStyle w:val="Normal-kursiv"/>
              <w:rPr>
                <w:sz w:val="19"/>
                <w:szCs w:val="19"/>
              </w:rPr>
            </w:pP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10172" w:type="dxa"/>
            <w:gridSpan w:val="6"/>
            <w:shd w:val="clear" w:color="auto" w:fill="99CCFF"/>
            <w:vAlign w:val="center"/>
          </w:tcPr>
          <w:p w:rsidR="00704A8A" w:rsidRPr="00F329B4" w:rsidRDefault="00704A8A" w:rsidP="00BD51E7">
            <w:pPr>
              <w:pStyle w:val="Titolo4"/>
              <w:rPr>
                <w:spacing w:val="-8"/>
              </w:rPr>
            </w:pPr>
            <w:r w:rsidRPr="00F329B4">
              <w:rPr>
                <w:spacing w:val="-8"/>
              </w:rPr>
              <w:t>Competenza operativa 2.4: Impiego, deposito e smaltimento sicuro di materiali d’esercizio e di sostanze ausiliarie</w:t>
            </w:r>
          </w:p>
        </w:tc>
      </w:tr>
      <w:tr w:rsidR="00704A8A" w:rsidRPr="00F329B4">
        <w:tc>
          <w:tcPr>
            <w:tcW w:w="959" w:type="dxa"/>
            <w:vMerge w:val="restart"/>
          </w:tcPr>
          <w:p w:rsidR="00704A8A" w:rsidRPr="00F329B4" w:rsidRDefault="00704A8A" w:rsidP="00751C93">
            <w:pPr>
              <w:pStyle w:val="Tabellenfeld"/>
              <w:jc w:val="center"/>
              <w:rPr>
                <w:b/>
                <w:bCs/>
                <w:sz w:val="18"/>
                <w:szCs w:val="18"/>
              </w:rPr>
            </w:pPr>
            <w:r w:rsidRPr="00F329B4">
              <w:rPr>
                <w:b/>
                <w:bCs/>
                <w:sz w:val="18"/>
                <w:szCs w:val="18"/>
              </w:rPr>
              <w:t>2.4.3</w:t>
            </w:r>
          </w:p>
        </w:tc>
        <w:tc>
          <w:tcPr>
            <w:tcW w:w="4678" w:type="dxa"/>
          </w:tcPr>
          <w:p w:rsidR="00704A8A" w:rsidRPr="00F329B4" w:rsidRDefault="00704A8A" w:rsidP="003B384C">
            <w:pPr>
              <w:pStyle w:val="Tabellenfeld"/>
              <w:rPr>
                <w:spacing w:val="-6"/>
                <w:sz w:val="19"/>
                <w:szCs w:val="19"/>
              </w:rPr>
            </w:pPr>
            <w:r w:rsidRPr="00F329B4">
              <w:rPr>
                <w:spacing w:val="-6"/>
                <w:sz w:val="19"/>
                <w:szCs w:val="19"/>
              </w:rPr>
              <w:t>Servirsi degli strumenti di lavoro a disposizione, come pure dei materiali d’esercizio e delle sostanze ausiliarie necessari in modo sicuro, rispettoso della natura e dell’ambiente</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pStyle w:val="Tabellenfeld"/>
              <w:jc w:val="center"/>
              <w:rPr>
                <w:b/>
                <w:bCs/>
                <w:sz w:val="18"/>
                <w:szCs w:val="18"/>
              </w:rPr>
            </w:pPr>
          </w:p>
        </w:tc>
        <w:tc>
          <w:tcPr>
            <w:tcW w:w="4678" w:type="dxa"/>
          </w:tcPr>
          <w:p w:rsidR="00704A8A" w:rsidRPr="00F329B4" w:rsidRDefault="00704A8A" w:rsidP="009737B2">
            <w:pPr>
              <w:pStyle w:val="Normal-kursiv"/>
              <w:rPr>
                <w:sz w:val="19"/>
                <w:szCs w:val="19"/>
              </w:rPr>
            </w:pPr>
            <w:r w:rsidRPr="00F329B4">
              <w:rPr>
                <w:sz w:val="19"/>
                <w:szCs w:val="19"/>
              </w:rPr>
              <w:t>Deposito dei materiali d’esercizio della motosega</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pStyle w:val="Tabellenfeld"/>
              <w:jc w:val="center"/>
              <w:rPr>
                <w:b/>
                <w:bCs/>
                <w:sz w:val="18"/>
                <w:szCs w:val="18"/>
              </w:rPr>
            </w:pPr>
          </w:p>
        </w:tc>
        <w:tc>
          <w:tcPr>
            <w:tcW w:w="4678" w:type="dxa"/>
          </w:tcPr>
          <w:p w:rsidR="00704A8A" w:rsidRPr="00F329B4" w:rsidRDefault="00704A8A" w:rsidP="009737B2">
            <w:pPr>
              <w:pStyle w:val="Normal-kursiv"/>
              <w:rPr>
                <w:sz w:val="19"/>
                <w:szCs w:val="19"/>
              </w:rPr>
            </w:pPr>
            <w:r w:rsidRPr="00F329B4">
              <w:rPr>
                <w:sz w:val="19"/>
                <w:szCs w:val="19"/>
              </w:rPr>
              <w:t>Olio della catena</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pStyle w:val="Tabellenfeld"/>
              <w:jc w:val="center"/>
              <w:rPr>
                <w:b/>
                <w:bCs/>
                <w:sz w:val="18"/>
                <w:szCs w:val="18"/>
              </w:rPr>
            </w:pPr>
          </w:p>
        </w:tc>
        <w:tc>
          <w:tcPr>
            <w:tcW w:w="4678" w:type="dxa"/>
          </w:tcPr>
          <w:p w:rsidR="00704A8A" w:rsidRPr="00F329B4" w:rsidRDefault="00704A8A" w:rsidP="009737B2">
            <w:pPr>
              <w:pStyle w:val="Normal-kursiv"/>
              <w:rPr>
                <w:sz w:val="19"/>
                <w:szCs w:val="19"/>
              </w:rPr>
            </w:pPr>
            <w:r w:rsidRPr="00F329B4">
              <w:rPr>
                <w:sz w:val="19"/>
                <w:szCs w:val="19"/>
              </w:rPr>
              <w:t>Deposito delle sostanze ausiliarie</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pStyle w:val="Tabellenfeld"/>
              <w:jc w:val="center"/>
              <w:rPr>
                <w:b/>
                <w:bCs/>
                <w:sz w:val="18"/>
                <w:szCs w:val="18"/>
              </w:rPr>
            </w:pPr>
          </w:p>
        </w:tc>
        <w:tc>
          <w:tcPr>
            <w:tcW w:w="4678" w:type="dxa"/>
          </w:tcPr>
          <w:p w:rsidR="00704A8A" w:rsidRPr="00F329B4" w:rsidRDefault="00704A8A" w:rsidP="009737B2">
            <w:pPr>
              <w:pStyle w:val="Normal-kursiv"/>
              <w:rPr>
                <w:sz w:val="19"/>
                <w:szCs w:val="19"/>
              </w:rPr>
            </w:pP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val="restart"/>
          </w:tcPr>
          <w:p w:rsidR="00704A8A" w:rsidRPr="00F329B4" w:rsidRDefault="00704A8A" w:rsidP="00751C93">
            <w:pPr>
              <w:pStyle w:val="Tabellenfeld"/>
              <w:jc w:val="center"/>
              <w:rPr>
                <w:b/>
                <w:bCs/>
                <w:sz w:val="18"/>
                <w:szCs w:val="18"/>
              </w:rPr>
            </w:pPr>
            <w:r w:rsidRPr="00F329B4">
              <w:rPr>
                <w:b/>
                <w:bCs/>
                <w:sz w:val="18"/>
                <w:szCs w:val="18"/>
              </w:rPr>
              <w:t>2.4.4</w:t>
            </w:r>
          </w:p>
        </w:tc>
        <w:tc>
          <w:tcPr>
            <w:tcW w:w="4678" w:type="dxa"/>
          </w:tcPr>
          <w:p w:rsidR="00704A8A" w:rsidRPr="00F329B4" w:rsidRDefault="00704A8A" w:rsidP="009737B2">
            <w:pPr>
              <w:pStyle w:val="Tabellenfeld"/>
              <w:rPr>
                <w:sz w:val="19"/>
                <w:szCs w:val="19"/>
              </w:rPr>
            </w:pPr>
            <w:r w:rsidRPr="00F329B4">
              <w:rPr>
                <w:sz w:val="19"/>
                <w:szCs w:val="19"/>
              </w:rPr>
              <w:t>Avviare i provvedimenti necessari nel caso di incidenti con sostanze inquinanti</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pStyle w:val="Tabellenfeld"/>
              <w:jc w:val="center"/>
              <w:rPr>
                <w:b/>
                <w:bCs/>
                <w:sz w:val="18"/>
                <w:szCs w:val="18"/>
              </w:rPr>
            </w:pPr>
          </w:p>
        </w:tc>
        <w:tc>
          <w:tcPr>
            <w:tcW w:w="4678" w:type="dxa"/>
          </w:tcPr>
          <w:p w:rsidR="00704A8A" w:rsidRPr="00F329B4" w:rsidRDefault="00704A8A" w:rsidP="0046299E">
            <w:pPr>
              <w:pStyle w:val="Tabellenfeld"/>
              <w:rPr>
                <w:sz w:val="19"/>
                <w:szCs w:val="19"/>
              </w:rPr>
            </w:pP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pStyle w:val="Tabellenfeld"/>
              <w:jc w:val="center"/>
              <w:rPr>
                <w:b/>
                <w:bCs/>
                <w:sz w:val="18"/>
                <w:szCs w:val="18"/>
              </w:rPr>
            </w:pPr>
          </w:p>
        </w:tc>
        <w:tc>
          <w:tcPr>
            <w:tcW w:w="4678" w:type="dxa"/>
          </w:tcPr>
          <w:p w:rsidR="00704A8A" w:rsidRPr="00F329B4" w:rsidRDefault="00704A8A" w:rsidP="006401AB">
            <w:pPr>
              <w:pStyle w:val="Normal-kursiv"/>
              <w:rPr>
                <w:sz w:val="19"/>
                <w:szCs w:val="19"/>
              </w:rPr>
            </w:pP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val="restart"/>
          </w:tcPr>
          <w:p w:rsidR="00704A8A" w:rsidRPr="00F329B4" w:rsidRDefault="00704A8A" w:rsidP="00751C93">
            <w:pPr>
              <w:pStyle w:val="Tabellenfeld"/>
              <w:jc w:val="center"/>
              <w:rPr>
                <w:b/>
                <w:bCs/>
                <w:sz w:val="18"/>
                <w:szCs w:val="18"/>
              </w:rPr>
            </w:pPr>
            <w:r w:rsidRPr="00F329B4">
              <w:rPr>
                <w:b/>
                <w:bCs/>
                <w:sz w:val="18"/>
                <w:szCs w:val="18"/>
              </w:rPr>
              <w:t>2.4.5</w:t>
            </w:r>
          </w:p>
        </w:tc>
        <w:tc>
          <w:tcPr>
            <w:tcW w:w="4678" w:type="dxa"/>
          </w:tcPr>
          <w:p w:rsidR="00704A8A" w:rsidRPr="00F329B4" w:rsidRDefault="00704A8A" w:rsidP="0046299E">
            <w:pPr>
              <w:pStyle w:val="Tabellenfeld"/>
              <w:rPr>
                <w:sz w:val="19"/>
                <w:szCs w:val="19"/>
              </w:rPr>
            </w:pPr>
            <w:r w:rsidRPr="00F329B4">
              <w:rPr>
                <w:sz w:val="19"/>
                <w:szCs w:val="19"/>
              </w:rPr>
              <w:t>Procedere allo smaltimento degli scarti (metallo, plastica, legno trattato) e dei rifiuti inquinanti (benzina, olio motore, sostanze detergenti) in conformità alle disposizioni dell’azienda e a regola d’arte</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vAlign w:val="center"/>
          </w:tcPr>
          <w:p w:rsidR="00704A8A" w:rsidRPr="00F329B4" w:rsidRDefault="00704A8A" w:rsidP="00751C93">
            <w:pPr>
              <w:spacing w:before="40" w:after="40"/>
              <w:jc w:val="center"/>
              <w:rPr>
                <w:b/>
                <w:bCs/>
                <w:color w:val="000000"/>
                <w:sz w:val="18"/>
                <w:szCs w:val="18"/>
                <w:lang w:eastAsia="de-DE"/>
              </w:rPr>
            </w:pPr>
          </w:p>
        </w:tc>
        <w:tc>
          <w:tcPr>
            <w:tcW w:w="4678" w:type="dxa"/>
            <w:vAlign w:val="center"/>
          </w:tcPr>
          <w:p w:rsidR="00704A8A" w:rsidRPr="00F329B4" w:rsidRDefault="00704A8A" w:rsidP="006401AB">
            <w:pPr>
              <w:pStyle w:val="Normal-kursiv"/>
              <w:rPr>
                <w:sz w:val="19"/>
                <w:szCs w:val="19"/>
              </w:rPr>
            </w:pPr>
            <w:r w:rsidRPr="00F329B4">
              <w:rPr>
                <w:sz w:val="19"/>
                <w:szCs w:val="19"/>
              </w:rPr>
              <w:t>Separazione dei rifiuti</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vAlign w:val="center"/>
          </w:tcPr>
          <w:p w:rsidR="00704A8A" w:rsidRPr="00F329B4" w:rsidRDefault="00704A8A" w:rsidP="00751C93">
            <w:pPr>
              <w:spacing w:before="40" w:after="40"/>
              <w:jc w:val="center"/>
              <w:rPr>
                <w:b/>
                <w:bCs/>
                <w:color w:val="000000"/>
                <w:sz w:val="18"/>
                <w:szCs w:val="18"/>
                <w:lang w:eastAsia="de-DE"/>
              </w:rPr>
            </w:pPr>
          </w:p>
        </w:tc>
        <w:tc>
          <w:tcPr>
            <w:tcW w:w="4678" w:type="dxa"/>
            <w:vAlign w:val="center"/>
          </w:tcPr>
          <w:p w:rsidR="00704A8A" w:rsidRPr="00F329B4" w:rsidRDefault="00704A8A" w:rsidP="006401AB">
            <w:pPr>
              <w:pStyle w:val="Normal-kursiv"/>
              <w:rPr>
                <w:sz w:val="19"/>
                <w:szCs w:val="19"/>
              </w:rPr>
            </w:pP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vAlign w:val="center"/>
          </w:tcPr>
          <w:p w:rsidR="00704A8A" w:rsidRPr="00F329B4" w:rsidRDefault="00704A8A" w:rsidP="00751C93">
            <w:pPr>
              <w:spacing w:before="40" w:after="40"/>
              <w:jc w:val="center"/>
              <w:rPr>
                <w:b/>
                <w:bCs/>
                <w:color w:val="000000"/>
                <w:sz w:val="18"/>
                <w:szCs w:val="18"/>
                <w:lang w:eastAsia="de-DE"/>
              </w:rPr>
            </w:pPr>
          </w:p>
        </w:tc>
        <w:tc>
          <w:tcPr>
            <w:tcW w:w="4678" w:type="dxa"/>
            <w:vAlign w:val="center"/>
          </w:tcPr>
          <w:p w:rsidR="00704A8A" w:rsidRPr="00F329B4" w:rsidRDefault="00704A8A" w:rsidP="006401AB">
            <w:pPr>
              <w:pStyle w:val="Normal-kursiv"/>
              <w:rPr>
                <w:sz w:val="19"/>
                <w:szCs w:val="19"/>
              </w:rPr>
            </w:pP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bl>
    <w:p w:rsidR="00704A8A" w:rsidRPr="00F329B4" w:rsidRDefault="00704A8A" w:rsidP="00284C1C">
      <w:pPr>
        <w:pStyle w:val="Titolo1"/>
        <w:pageBreakBefore/>
        <w:rPr>
          <w:spacing w:val="-12"/>
        </w:rPr>
      </w:pPr>
      <w:bookmarkStart w:id="23" w:name="_Toc218837919"/>
      <w:bookmarkStart w:id="24" w:name="_Toc218838534"/>
      <w:bookmarkStart w:id="25" w:name="_Toc363583350"/>
      <w:r w:rsidRPr="00F329B4">
        <w:rPr>
          <w:spacing w:val="-12"/>
        </w:rPr>
        <w:lastRenderedPageBreak/>
        <w:t>Campo di competenza operativa 3:</w:t>
      </w:r>
      <w:bookmarkEnd w:id="23"/>
      <w:bookmarkEnd w:id="24"/>
      <w:r w:rsidRPr="00F329B4">
        <w:rPr>
          <w:spacing w:val="-12"/>
        </w:rPr>
        <w:t xml:space="preserve"> Rispetto delle norme in materia di protezione della salute e dell’ambiente come pure di sicurezza sul lavoro</w:t>
      </w:r>
      <w:bookmarkEnd w:id="25"/>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7"/>
        <w:gridCol w:w="3987"/>
        <w:gridCol w:w="997"/>
        <w:gridCol w:w="1171"/>
        <w:gridCol w:w="1445"/>
        <w:gridCol w:w="1445"/>
      </w:tblGrid>
      <w:tr w:rsidR="00704A8A" w:rsidRPr="00F329B4">
        <w:trPr>
          <w:tblHeader/>
        </w:trPr>
        <w:tc>
          <w:tcPr>
            <w:tcW w:w="959" w:type="dxa"/>
            <w:vAlign w:val="center"/>
          </w:tcPr>
          <w:p w:rsidR="00704A8A" w:rsidRPr="00F329B4" w:rsidRDefault="00704A8A" w:rsidP="00751C93">
            <w:pPr>
              <w:spacing w:before="40" w:after="40"/>
              <w:jc w:val="center"/>
              <w:rPr>
                <w:sz w:val="18"/>
                <w:szCs w:val="18"/>
              </w:rPr>
            </w:pPr>
            <w:r w:rsidRPr="00F329B4">
              <w:rPr>
                <w:color w:val="000000"/>
                <w:sz w:val="18"/>
                <w:szCs w:val="18"/>
                <w:lang w:eastAsia="de-DE"/>
              </w:rPr>
              <w:t>Obiettivo di valutazione</w:t>
            </w:r>
          </w:p>
        </w:tc>
        <w:tc>
          <w:tcPr>
            <w:tcW w:w="4678" w:type="dxa"/>
            <w:vAlign w:val="center"/>
          </w:tcPr>
          <w:p w:rsidR="00704A8A" w:rsidRPr="00F329B4" w:rsidRDefault="00704A8A" w:rsidP="00751C93">
            <w:pPr>
              <w:spacing w:before="40" w:after="40"/>
              <w:rPr>
                <w:color w:val="000000"/>
                <w:sz w:val="18"/>
                <w:szCs w:val="18"/>
                <w:lang w:eastAsia="de-DE"/>
              </w:rPr>
            </w:pPr>
            <w:r w:rsidRPr="00F329B4">
              <w:rPr>
                <w:color w:val="000000"/>
                <w:sz w:val="18"/>
                <w:szCs w:val="18"/>
                <w:lang w:eastAsia="de-DE"/>
              </w:rPr>
              <w:t>Lavori / Attività</w:t>
            </w:r>
          </w:p>
        </w:tc>
        <w:tc>
          <w:tcPr>
            <w:tcW w:w="992" w:type="dxa"/>
            <w:vAlign w:val="center"/>
          </w:tcPr>
          <w:p w:rsidR="00704A8A" w:rsidRPr="00F329B4" w:rsidRDefault="00704A8A" w:rsidP="00751C93">
            <w:pPr>
              <w:spacing w:before="40" w:after="40"/>
              <w:jc w:val="center"/>
              <w:rPr>
                <w:color w:val="000000"/>
                <w:sz w:val="18"/>
                <w:szCs w:val="18"/>
                <w:lang w:eastAsia="de-DE"/>
              </w:rPr>
            </w:pPr>
            <w:r w:rsidRPr="00F329B4">
              <w:rPr>
                <w:color w:val="000000"/>
                <w:sz w:val="18"/>
                <w:szCs w:val="18"/>
                <w:lang w:eastAsia="de-DE"/>
              </w:rPr>
              <w:t>Istruzione avvenuta</w:t>
            </w:r>
          </w:p>
        </w:tc>
        <w:tc>
          <w:tcPr>
            <w:tcW w:w="1134" w:type="dxa"/>
            <w:vAlign w:val="center"/>
          </w:tcPr>
          <w:p w:rsidR="00704A8A" w:rsidRPr="00F329B4" w:rsidRDefault="00704A8A" w:rsidP="00751C93">
            <w:pPr>
              <w:spacing w:before="40" w:after="40"/>
              <w:jc w:val="center"/>
              <w:rPr>
                <w:color w:val="000000"/>
                <w:sz w:val="18"/>
                <w:szCs w:val="18"/>
                <w:lang w:eastAsia="de-DE"/>
              </w:rPr>
            </w:pPr>
            <w:r w:rsidRPr="00F329B4">
              <w:rPr>
                <w:color w:val="000000"/>
                <w:sz w:val="17"/>
                <w:szCs w:val="17"/>
                <w:lang w:eastAsia="de-DE"/>
              </w:rPr>
              <w:t>Eseguito sotto sorveglianza</w:t>
            </w:r>
          </w:p>
        </w:tc>
        <w:tc>
          <w:tcPr>
            <w:tcW w:w="1275" w:type="dxa"/>
            <w:vAlign w:val="center"/>
          </w:tcPr>
          <w:p w:rsidR="00704A8A" w:rsidRPr="00F329B4" w:rsidRDefault="00704A8A" w:rsidP="00751C93">
            <w:pPr>
              <w:spacing w:before="40" w:after="40"/>
              <w:jc w:val="center"/>
              <w:rPr>
                <w:color w:val="000000"/>
                <w:sz w:val="18"/>
                <w:szCs w:val="18"/>
                <w:lang w:eastAsia="de-DE"/>
              </w:rPr>
            </w:pPr>
            <w:r w:rsidRPr="00F329B4">
              <w:rPr>
                <w:color w:val="000000"/>
                <w:sz w:val="17"/>
                <w:szCs w:val="17"/>
                <w:lang w:eastAsia="de-DE"/>
              </w:rPr>
              <w:t>Eseguito autonomamente in situazioni conosciute</w:t>
            </w:r>
          </w:p>
        </w:tc>
        <w:tc>
          <w:tcPr>
            <w:tcW w:w="1134" w:type="dxa"/>
            <w:vAlign w:val="center"/>
          </w:tcPr>
          <w:p w:rsidR="00704A8A" w:rsidRPr="00F329B4" w:rsidRDefault="00704A8A" w:rsidP="00751C93">
            <w:pPr>
              <w:spacing w:before="40" w:after="40"/>
              <w:jc w:val="center"/>
              <w:rPr>
                <w:color w:val="000000"/>
                <w:sz w:val="16"/>
                <w:szCs w:val="16"/>
                <w:lang w:eastAsia="de-DE"/>
              </w:rPr>
            </w:pPr>
            <w:r w:rsidRPr="00F329B4">
              <w:rPr>
                <w:color w:val="000000"/>
                <w:sz w:val="17"/>
                <w:szCs w:val="17"/>
                <w:lang w:eastAsia="de-DE"/>
              </w:rPr>
              <w:t>Eseguito autonomamente in qualunque situazione</w:t>
            </w:r>
          </w:p>
        </w:tc>
      </w:tr>
      <w:tr w:rsidR="00704A8A" w:rsidRPr="00F329B4">
        <w:tc>
          <w:tcPr>
            <w:tcW w:w="10172" w:type="dxa"/>
            <w:gridSpan w:val="6"/>
            <w:shd w:val="clear" w:color="auto" w:fill="99CCFF"/>
          </w:tcPr>
          <w:p w:rsidR="00704A8A" w:rsidRPr="00F329B4" w:rsidRDefault="00704A8A" w:rsidP="00BD51E7">
            <w:pPr>
              <w:pStyle w:val="Titolo4"/>
            </w:pPr>
            <w:r w:rsidRPr="00F329B4">
              <w:t>Competenza operativa 3.1: Identificazione dei pericoli e valutazione dei rischi</w:t>
            </w:r>
          </w:p>
        </w:tc>
      </w:tr>
      <w:tr w:rsidR="00704A8A" w:rsidRPr="00F329B4">
        <w:tc>
          <w:tcPr>
            <w:tcW w:w="959" w:type="dxa"/>
            <w:vMerge w:val="restart"/>
          </w:tcPr>
          <w:p w:rsidR="00704A8A" w:rsidRPr="00F329B4" w:rsidRDefault="00704A8A" w:rsidP="00574A30">
            <w:pPr>
              <w:pStyle w:val="Tabellenfeld"/>
              <w:jc w:val="center"/>
              <w:rPr>
                <w:b/>
                <w:bCs/>
                <w:sz w:val="18"/>
                <w:szCs w:val="18"/>
              </w:rPr>
            </w:pPr>
            <w:r w:rsidRPr="00F329B4">
              <w:rPr>
                <w:b/>
                <w:bCs/>
                <w:sz w:val="18"/>
                <w:szCs w:val="18"/>
              </w:rPr>
              <w:t>3.1.1</w:t>
            </w:r>
          </w:p>
        </w:tc>
        <w:tc>
          <w:tcPr>
            <w:tcW w:w="4678" w:type="dxa"/>
            <w:vAlign w:val="center"/>
          </w:tcPr>
          <w:p w:rsidR="00704A8A" w:rsidRPr="00F329B4" w:rsidRDefault="00704A8A" w:rsidP="0046299E">
            <w:pPr>
              <w:pStyle w:val="Tabellenfeld"/>
              <w:rPr>
                <w:sz w:val="19"/>
                <w:szCs w:val="19"/>
              </w:rPr>
            </w:pPr>
            <w:r w:rsidRPr="00F329B4">
              <w:rPr>
                <w:sz w:val="19"/>
                <w:szCs w:val="19"/>
              </w:rPr>
              <w:t>Identificare i rischi che insorgono durante il lavoro quotidiano in azienda, per se stessi, per i collaboratori e per terzi</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vAlign w:val="center"/>
          </w:tcPr>
          <w:p w:rsidR="00704A8A" w:rsidRPr="00F329B4" w:rsidRDefault="00704A8A" w:rsidP="00751C93">
            <w:pPr>
              <w:spacing w:before="60" w:after="60"/>
              <w:jc w:val="center"/>
              <w:rPr>
                <w:b/>
                <w:bCs/>
                <w:sz w:val="18"/>
                <w:szCs w:val="18"/>
              </w:rPr>
            </w:pPr>
          </w:p>
        </w:tc>
        <w:tc>
          <w:tcPr>
            <w:tcW w:w="4678" w:type="dxa"/>
            <w:vAlign w:val="center"/>
          </w:tcPr>
          <w:p w:rsidR="00704A8A" w:rsidRPr="00F329B4" w:rsidRDefault="00704A8A" w:rsidP="0046299E">
            <w:pPr>
              <w:pStyle w:val="Tabellenfeld"/>
              <w:rPr>
                <w:sz w:val="19"/>
                <w:szCs w:val="19"/>
              </w:rPr>
            </w:pP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vAlign w:val="center"/>
          </w:tcPr>
          <w:p w:rsidR="00704A8A" w:rsidRPr="00F329B4" w:rsidRDefault="00704A8A" w:rsidP="00751C93">
            <w:pPr>
              <w:spacing w:before="60" w:after="60"/>
              <w:jc w:val="center"/>
              <w:rPr>
                <w:b/>
                <w:bCs/>
                <w:sz w:val="18"/>
                <w:szCs w:val="18"/>
              </w:rPr>
            </w:pPr>
          </w:p>
        </w:tc>
        <w:tc>
          <w:tcPr>
            <w:tcW w:w="4678" w:type="dxa"/>
            <w:vAlign w:val="center"/>
          </w:tcPr>
          <w:p w:rsidR="00704A8A" w:rsidRPr="00F329B4" w:rsidRDefault="00704A8A" w:rsidP="0046299E">
            <w:pPr>
              <w:pStyle w:val="Tabellenfeld"/>
              <w:rPr>
                <w:sz w:val="19"/>
                <w:szCs w:val="19"/>
              </w:rPr>
            </w:pP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val="restart"/>
          </w:tcPr>
          <w:p w:rsidR="00704A8A" w:rsidRPr="00F329B4" w:rsidRDefault="00704A8A" w:rsidP="00751C93">
            <w:pPr>
              <w:pStyle w:val="Tabellenfeld"/>
              <w:jc w:val="center"/>
              <w:rPr>
                <w:sz w:val="18"/>
                <w:szCs w:val="18"/>
              </w:rPr>
            </w:pPr>
            <w:r w:rsidRPr="00F329B4">
              <w:rPr>
                <w:b/>
                <w:bCs/>
                <w:sz w:val="18"/>
                <w:szCs w:val="18"/>
              </w:rPr>
              <w:t>3.1.3</w:t>
            </w:r>
          </w:p>
        </w:tc>
        <w:tc>
          <w:tcPr>
            <w:tcW w:w="4678" w:type="dxa"/>
          </w:tcPr>
          <w:p w:rsidR="00704A8A" w:rsidRPr="00F329B4" w:rsidRDefault="00704A8A" w:rsidP="00E2692F">
            <w:pPr>
              <w:pStyle w:val="Tabellenfeld"/>
              <w:rPr>
                <w:spacing w:val="-4"/>
                <w:sz w:val="19"/>
                <w:szCs w:val="19"/>
              </w:rPr>
            </w:pPr>
            <w:r w:rsidRPr="00F329B4">
              <w:rPr>
                <w:spacing w:val="-4"/>
                <w:sz w:val="19"/>
                <w:szCs w:val="19"/>
              </w:rPr>
              <w:t>Mettere in atto le direttive e le norme aziendali vigenti in materia di sicurezza sul lavoro, di protezione della salute, della natura e dell’ambiente come pure di protezione dei terzi, nell’esecuzione del lavoro quotidiano</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pStyle w:val="Tabellenfeld"/>
              <w:jc w:val="center"/>
              <w:rPr>
                <w:b/>
                <w:bCs/>
                <w:sz w:val="18"/>
                <w:szCs w:val="18"/>
              </w:rPr>
            </w:pPr>
          </w:p>
        </w:tc>
        <w:tc>
          <w:tcPr>
            <w:tcW w:w="4678" w:type="dxa"/>
          </w:tcPr>
          <w:p w:rsidR="00704A8A" w:rsidRPr="00F329B4" w:rsidRDefault="00704A8A" w:rsidP="00E2692F">
            <w:pPr>
              <w:pStyle w:val="Tabellenfeld"/>
              <w:rPr>
                <w:sz w:val="19"/>
                <w:szCs w:val="19"/>
              </w:rPr>
            </w:pP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pStyle w:val="Tabellenfeld"/>
              <w:jc w:val="center"/>
              <w:rPr>
                <w:b/>
                <w:bCs/>
                <w:sz w:val="18"/>
                <w:szCs w:val="18"/>
              </w:rPr>
            </w:pPr>
          </w:p>
        </w:tc>
        <w:tc>
          <w:tcPr>
            <w:tcW w:w="4678" w:type="dxa"/>
          </w:tcPr>
          <w:p w:rsidR="00704A8A" w:rsidRPr="00F329B4" w:rsidRDefault="00704A8A" w:rsidP="00E2692F">
            <w:pPr>
              <w:pStyle w:val="Tabellenfeld"/>
              <w:rPr>
                <w:sz w:val="19"/>
                <w:szCs w:val="19"/>
              </w:rPr>
            </w:pP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val="restart"/>
          </w:tcPr>
          <w:p w:rsidR="00704A8A" w:rsidRPr="00F329B4" w:rsidRDefault="00704A8A" w:rsidP="00751C93">
            <w:pPr>
              <w:pStyle w:val="Tabellenfeld"/>
              <w:jc w:val="center"/>
              <w:rPr>
                <w:sz w:val="18"/>
                <w:szCs w:val="18"/>
              </w:rPr>
            </w:pPr>
            <w:r w:rsidRPr="00F329B4">
              <w:rPr>
                <w:b/>
                <w:bCs/>
                <w:sz w:val="18"/>
                <w:szCs w:val="18"/>
              </w:rPr>
              <w:t>3.1.4</w:t>
            </w:r>
          </w:p>
        </w:tc>
        <w:tc>
          <w:tcPr>
            <w:tcW w:w="4678" w:type="dxa"/>
          </w:tcPr>
          <w:p w:rsidR="00704A8A" w:rsidRPr="00F329B4" w:rsidRDefault="00704A8A" w:rsidP="00E2692F">
            <w:pPr>
              <w:pStyle w:val="Tabellenfeld"/>
              <w:rPr>
                <w:sz w:val="19"/>
                <w:szCs w:val="19"/>
              </w:rPr>
            </w:pPr>
            <w:r w:rsidRPr="00F329B4">
              <w:rPr>
                <w:sz w:val="19"/>
                <w:szCs w:val="19"/>
              </w:rPr>
              <w:t>Identificare i rischi e i pericoli di un incarico presso la postazione di lavoro. Eseguire ogni incarico tenendo conto delle misure di sicurezza adatte</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pStyle w:val="Tabellenfeld"/>
              <w:jc w:val="center"/>
              <w:rPr>
                <w:b/>
                <w:bCs/>
                <w:sz w:val="18"/>
                <w:szCs w:val="18"/>
              </w:rPr>
            </w:pPr>
          </w:p>
        </w:tc>
        <w:tc>
          <w:tcPr>
            <w:tcW w:w="4678" w:type="dxa"/>
          </w:tcPr>
          <w:p w:rsidR="00704A8A" w:rsidRPr="00F329B4" w:rsidRDefault="00704A8A" w:rsidP="00E2692F">
            <w:pPr>
              <w:pStyle w:val="Tabellenfeld"/>
              <w:rPr>
                <w:sz w:val="19"/>
                <w:szCs w:val="19"/>
              </w:rPr>
            </w:pP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pStyle w:val="Tabellenfeld"/>
              <w:jc w:val="center"/>
              <w:rPr>
                <w:b/>
                <w:bCs/>
                <w:sz w:val="18"/>
                <w:szCs w:val="18"/>
              </w:rPr>
            </w:pPr>
          </w:p>
        </w:tc>
        <w:tc>
          <w:tcPr>
            <w:tcW w:w="4678" w:type="dxa"/>
          </w:tcPr>
          <w:p w:rsidR="00704A8A" w:rsidRPr="00F329B4" w:rsidRDefault="00704A8A" w:rsidP="00E2692F">
            <w:pPr>
              <w:pStyle w:val="Tabellenfeld"/>
              <w:rPr>
                <w:sz w:val="19"/>
                <w:szCs w:val="19"/>
              </w:rPr>
            </w:pP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val="restart"/>
          </w:tcPr>
          <w:p w:rsidR="00704A8A" w:rsidRPr="00F329B4" w:rsidRDefault="00704A8A" w:rsidP="00751C93">
            <w:pPr>
              <w:pStyle w:val="Tabellenfeld"/>
              <w:jc w:val="center"/>
              <w:rPr>
                <w:sz w:val="18"/>
                <w:szCs w:val="18"/>
              </w:rPr>
            </w:pPr>
            <w:r w:rsidRPr="00F329B4">
              <w:rPr>
                <w:b/>
                <w:bCs/>
                <w:sz w:val="18"/>
                <w:szCs w:val="18"/>
              </w:rPr>
              <w:t>3.1.5</w:t>
            </w:r>
          </w:p>
        </w:tc>
        <w:tc>
          <w:tcPr>
            <w:tcW w:w="4678" w:type="dxa"/>
          </w:tcPr>
          <w:p w:rsidR="00704A8A" w:rsidRPr="00F329B4" w:rsidRDefault="00704A8A" w:rsidP="00E2692F">
            <w:pPr>
              <w:pStyle w:val="Tabellenfeld"/>
              <w:rPr>
                <w:sz w:val="19"/>
                <w:szCs w:val="19"/>
              </w:rPr>
            </w:pPr>
            <w:r w:rsidRPr="00F329B4">
              <w:rPr>
                <w:sz w:val="19"/>
                <w:szCs w:val="19"/>
              </w:rPr>
              <w:t>Adottare provvedimenti mirati per evitare infortuni nell’ambito del lavoro quotidiano e del tempo libero</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vAlign w:val="center"/>
          </w:tcPr>
          <w:p w:rsidR="00704A8A" w:rsidRPr="00F329B4" w:rsidRDefault="00704A8A" w:rsidP="00751C93">
            <w:pPr>
              <w:spacing w:before="60" w:after="60"/>
              <w:jc w:val="center"/>
              <w:rPr>
                <w:b/>
                <w:bCs/>
                <w:sz w:val="18"/>
                <w:szCs w:val="18"/>
              </w:rPr>
            </w:pPr>
          </w:p>
        </w:tc>
        <w:tc>
          <w:tcPr>
            <w:tcW w:w="4678" w:type="dxa"/>
            <w:vAlign w:val="center"/>
          </w:tcPr>
          <w:p w:rsidR="00704A8A" w:rsidRPr="00F329B4" w:rsidRDefault="00704A8A" w:rsidP="0046299E">
            <w:pPr>
              <w:pStyle w:val="Tabellenfeld"/>
              <w:rPr>
                <w:sz w:val="19"/>
                <w:szCs w:val="19"/>
              </w:rPr>
            </w:pP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vAlign w:val="center"/>
          </w:tcPr>
          <w:p w:rsidR="00704A8A" w:rsidRPr="00F329B4" w:rsidRDefault="00704A8A" w:rsidP="00751C93">
            <w:pPr>
              <w:spacing w:before="60" w:after="60"/>
              <w:jc w:val="center"/>
              <w:rPr>
                <w:b/>
                <w:bCs/>
                <w:sz w:val="18"/>
                <w:szCs w:val="18"/>
              </w:rPr>
            </w:pPr>
          </w:p>
        </w:tc>
        <w:tc>
          <w:tcPr>
            <w:tcW w:w="4678" w:type="dxa"/>
            <w:vAlign w:val="center"/>
          </w:tcPr>
          <w:p w:rsidR="00704A8A" w:rsidRPr="00F329B4" w:rsidRDefault="00704A8A" w:rsidP="0046299E">
            <w:pPr>
              <w:pStyle w:val="Tabellenfeld"/>
              <w:rPr>
                <w:sz w:val="19"/>
                <w:szCs w:val="19"/>
              </w:rPr>
            </w:pP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10172" w:type="dxa"/>
            <w:gridSpan w:val="6"/>
            <w:shd w:val="clear" w:color="auto" w:fill="99CCFF"/>
            <w:vAlign w:val="center"/>
          </w:tcPr>
          <w:p w:rsidR="00704A8A" w:rsidRPr="00F329B4" w:rsidRDefault="00704A8A" w:rsidP="00BD51E7">
            <w:pPr>
              <w:pStyle w:val="Titolo4"/>
              <w:rPr>
                <w:spacing w:val="-6"/>
              </w:rPr>
            </w:pPr>
            <w:r w:rsidRPr="00F329B4">
              <w:rPr>
                <w:spacing w:val="-6"/>
              </w:rPr>
              <w:t>Competenza operativa 3.2: Rispetto delle norme di sicurezza e adozione di misure di protezione</w:t>
            </w:r>
          </w:p>
        </w:tc>
      </w:tr>
      <w:tr w:rsidR="00704A8A" w:rsidRPr="00F329B4">
        <w:tc>
          <w:tcPr>
            <w:tcW w:w="959" w:type="dxa"/>
            <w:vMerge w:val="restart"/>
          </w:tcPr>
          <w:p w:rsidR="00704A8A" w:rsidRPr="00F329B4" w:rsidRDefault="00704A8A" w:rsidP="00751C93">
            <w:pPr>
              <w:pStyle w:val="Tabellenfeld"/>
              <w:jc w:val="center"/>
              <w:rPr>
                <w:sz w:val="18"/>
                <w:szCs w:val="18"/>
              </w:rPr>
            </w:pPr>
            <w:r w:rsidRPr="00F329B4">
              <w:rPr>
                <w:b/>
                <w:bCs/>
                <w:sz w:val="18"/>
                <w:szCs w:val="18"/>
              </w:rPr>
              <w:t>3.2.1</w:t>
            </w:r>
          </w:p>
        </w:tc>
        <w:tc>
          <w:tcPr>
            <w:tcW w:w="4678" w:type="dxa"/>
          </w:tcPr>
          <w:p w:rsidR="00704A8A" w:rsidRPr="00F329B4" w:rsidRDefault="00704A8A" w:rsidP="00E2692F">
            <w:pPr>
              <w:pStyle w:val="Tabellenfeld"/>
              <w:rPr>
                <w:sz w:val="19"/>
                <w:szCs w:val="19"/>
              </w:rPr>
            </w:pPr>
            <w:r w:rsidRPr="00F329B4">
              <w:rPr>
                <w:sz w:val="19"/>
                <w:szCs w:val="19"/>
              </w:rPr>
              <w:t>Impiegare correttamente il dispositivo di protezione individuale (DPI)</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pStyle w:val="Tabellenfeld"/>
              <w:jc w:val="center"/>
              <w:rPr>
                <w:b/>
                <w:bCs/>
                <w:sz w:val="18"/>
                <w:szCs w:val="18"/>
              </w:rPr>
            </w:pPr>
          </w:p>
        </w:tc>
        <w:tc>
          <w:tcPr>
            <w:tcW w:w="4678" w:type="dxa"/>
          </w:tcPr>
          <w:p w:rsidR="00704A8A" w:rsidRPr="00F329B4" w:rsidRDefault="00704A8A" w:rsidP="00E2692F">
            <w:pPr>
              <w:pStyle w:val="Tabellenfeld"/>
              <w:rPr>
                <w:sz w:val="19"/>
                <w:szCs w:val="19"/>
              </w:rPr>
            </w:pP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pStyle w:val="Tabellenfeld"/>
              <w:jc w:val="center"/>
              <w:rPr>
                <w:b/>
                <w:bCs/>
                <w:sz w:val="18"/>
                <w:szCs w:val="18"/>
              </w:rPr>
            </w:pPr>
          </w:p>
        </w:tc>
        <w:tc>
          <w:tcPr>
            <w:tcW w:w="4678" w:type="dxa"/>
          </w:tcPr>
          <w:p w:rsidR="00704A8A" w:rsidRPr="00F329B4" w:rsidRDefault="00704A8A" w:rsidP="00E2692F">
            <w:pPr>
              <w:pStyle w:val="Tabellenfeld"/>
              <w:rPr>
                <w:sz w:val="19"/>
                <w:szCs w:val="19"/>
              </w:rPr>
            </w:pP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val="restart"/>
          </w:tcPr>
          <w:p w:rsidR="00704A8A" w:rsidRPr="00F329B4" w:rsidRDefault="00704A8A" w:rsidP="00751C93">
            <w:pPr>
              <w:pStyle w:val="Tabellenfeld"/>
              <w:jc w:val="center"/>
              <w:rPr>
                <w:b/>
                <w:bCs/>
                <w:sz w:val="18"/>
                <w:szCs w:val="18"/>
              </w:rPr>
            </w:pPr>
            <w:r w:rsidRPr="00F329B4">
              <w:rPr>
                <w:b/>
                <w:bCs/>
                <w:sz w:val="18"/>
                <w:szCs w:val="18"/>
              </w:rPr>
              <w:t>3.2.2</w:t>
            </w:r>
          </w:p>
        </w:tc>
        <w:tc>
          <w:tcPr>
            <w:tcW w:w="4678" w:type="dxa"/>
          </w:tcPr>
          <w:p w:rsidR="00704A8A" w:rsidRPr="00F329B4" w:rsidRDefault="00704A8A" w:rsidP="00E2692F">
            <w:pPr>
              <w:pStyle w:val="Tabellenfeld"/>
              <w:rPr>
                <w:spacing w:val="-6"/>
                <w:sz w:val="19"/>
                <w:szCs w:val="19"/>
              </w:rPr>
            </w:pPr>
            <w:r w:rsidRPr="00F329B4">
              <w:rPr>
                <w:spacing w:val="-6"/>
                <w:sz w:val="19"/>
                <w:szCs w:val="19"/>
              </w:rPr>
              <w:t>Valutare lo stato del DPI e la sua azione protettiva in base a criteri riconosciuti ed eseguire la manutenzione dell’equipaggiamento</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pStyle w:val="Tabellenfeld"/>
              <w:jc w:val="center"/>
              <w:rPr>
                <w:b/>
                <w:bCs/>
                <w:sz w:val="18"/>
                <w:szCs w:val="18"/>
              </w:rPr>
            </w:pPr>
          </w:p>
        </w:tc>
        <w:tc>
          <w:tcPr>
            <w:tcW w:w="4678" w:type="dxa"/>
          </w:tcPr>
          <w:p w:rsidR="00704A8A" w:rsidRPr="00F329B4" w:rsidRDefault="00704A8A" w:rsidP="00E2692F">
            <w:pPr>
              <w:pStyle w:val="Tabellenfeld"/>
              <w:rPr>
                <w:sz w:val="19"/>
                <w:szCs w:val="19"/>
              </w:rPr>
            </w:pP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pStyle w:val="Tabellenfeld"/>
              <w:jc w:val="center"/>
              <w:rPr>
                <w:b/>
                <w:bCs/>
                <w:sz w:val="18"/>
                <w:szCs w:val="18"/>
              </w:rPr>
            </w:pPr>
          </w:p>
        </w:tc>
        <w:tc>
          <w:tcPr>
            <w:tcW w:w="4678" w:type="dxa"/>
          </w:tcPr>
          <w:p w:rsidR="00704A8A" w:rsidRPr="00F329B4" w:rsidRDefault="00704A8A" w:rsidP="00E2692F">
            <w:pPr>
              <w:pStyle w:val="Tabellenfeld"/>
              <w:rPr>
                <w:sz w:val="19"/>
                <w:szCs w:val="19"/>
              </w:rPr>
            </w:pP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val="restart"/>
          </w:tcPr>
          <w:p w:rsidR="00704A8A" w:rsidRPr="00F329B4" w:rsidRDefault="00704A8A" w:rsidP="00751C93">
            <w:pPr>
              <w:pStyle w:val="Tabellenfeld"/>
              <w:jc w:val="center"/>
              <w:rPr>
                <w:sz w:val="18"/>
                <w:szCs w:val="18"/>
              </w:rPr>
            </w:pPr>
            <w:r w:rsidRPr="00F329B4">
              <w:rPr>
                <w:b/>
                <w:bCs/>
                <w:sz w:val="18"/>
                <w:szCs w:val="18"/>
              </w:rPr>
              <w:t>3.2.3</w:t>
            </w:r>
          </w:p>
        </w:tc>
        <w:tc>
          <w:tcPr>
            <w:tcW w:w="4678" w:type="dxa"/>
          </w:tcPr>
          <w:p w:rsidR="00704A8A" w:rsidRPr="00F329B4" w:rsidRDefault="00704A8A" w:rsidP="00E2692F">
            <w:pPr>
              <w:pStyle w:val="Tabellenfeld"/>
              <w:rPr>
                <w:sz w:val="19"/>
                <w:szCs w:val="19"/>
              </w:rPr>
            </w:pPr>
            <w:r w:rsidRPr="00F329B4">
              <w:rPr>
                <w:sz w:val="19"/>
                <w:szCs w:val="19"/>
              </w:rPr>
              <w:t>Mettere in atto le misure volte a garantire la sicurezza dei compagni di lavoro, dei terzi e la protezione di beni materiali nell’ambito del lavoro quotidiano</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pStyle w:val="Tabellenfeld"/>
              <w:jc w:val="center"/>
              <w:rPr>
                <w:b/>
                <w:bCs/>
                <w:sz w:val="18"/>
                <w:szCs w:val="18"/>
              </w:rPr>
            </w:pPr>
          </w:p>
        </w:tc>
        <w:tc>
          <w:tcPr>
            <w:tcW w:w="4678" w:type="dxa"/>
          </w:tcPr>
          <w:p w:rsidR="00704A8A" w:rsidRPr="00F329B4" w:rsidRDefault="00704A8A" w:rsidP="00E2692F">
            <w:pPr>
              <w:pStyle w:val="Tabellenfeld"/>
              <w:rPr>
                <w:sz w:val="19"/>
                <w:szCs w:val="19"/>
              </w:rPr>
            </w:pP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pStyle w:val="Tabellenfeld"/>
              <w:jc w:val="center"/>
              <w:rPr>
                <w:b/>
                <w:bCs/>
                <w:sz w:val="18"/>
                <w:szCs w:val="18"/>
              </w:rPr>
            </w:pPr>
          </w:p>
        </w:tc>
        <w:tc>
          <w:tcPr>
            <w:tcW w:w="4678" w:type="dxa"/>
          </w:tcPr>
          <w:p w:rsidR="00704A8A" w:rsidRPr="00F329B4" w:rsidRDefault="00704A8A" w:rsidP="00E2692F">
            <w:pPr>
              <w:pStyle w:val="Tabellenfeld"/>
              <w:rPr>
                <w:sz w:val="19"/>
                <w:szCs w:val="19"/>
              </w:rPr>
            </w:pP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10172" w:type="dxa"/>
            <w:gridSpan w:val="6"/>
            <w:shd w:val="clear" w:color="auto" w:fill="99CCFF"/>
          </w:tcPr>
          <w:p w:rsidR="00704A8A" w:rsidRPr="00F329B4" w:rsidRDefault="00704A8A" w:rsidP="006B51C3">
            <w:pPr>
              <w:pStyle w:val="Titolo4"/>
              <w:keepNext/>
              <w:rPr>
                <w:spacing w:val="-4"/>
              </w:rPr>
            </w:pPr>
            <w:r w:rsidRPr="00F329B4">
              <w:rPr>
                <w:spacing w:val="-4"/>
              </w:rPr>
              <w:lastRenderedPageBreak/>
              <w:t>Competenza operativa 3.3: Rispetto di quanto disposto dall’organizzazione per casi d’emergenza e prestazione dei primi soccorsi</w:t>
            </w:r>
          </w:p>
        </w:tc>
      </w:tr>
      <w:tr w:rsidR="00704A8A" w:rsidRPr="00F329B4">
        <w:tc>
          <w:tcPr>
            <w:tcW w:w="959" w:type="dxa"/>
            <w:vMerge w:val="restart"/>
          </w:tcPr>
          <w:p w:rsidR="00704A8A" w:rsidRPr="00F329B4" w:rsidRDefault="00704A8A" w:rsidP="00751C93">
            <w:pPr>
              <w:pStyle w:val="Tabellenfeld"/>
              <w:jc w:val="center"/>
              <w:rPr>
                <w:sz w:val="18"/>
                <w:szCs w:val="18"/>
              </w:rPr>
            </w:pPr>
            <w:r w:rsidRPr="00F329B4">
              <w:rPr>
                <w:b/>
                <w:bCs/>
                <w:sz w:val="18"/>
                <w:szCs w:val="18"/>
              </w:rPr>
              <w:t>3.3.1</w:t>
            </w:r>
          </w:p>
        </w:tc>
        <w:tc>
          <w:tcPr>
            <w:tcW w:w="4678" w:type="dxa"/>
          </w:tcPr>
          <w:p w:rsidR="00704A8A" w:rsidRPr="00F329B4" w:rsidRDefault="00704A8A" w:rsidP="00F3600F">
            <w:pPr>
              <w:pStyle w:val="Tabellenfeld"/>
              <w:rPr>
                <w:sz w:val="19"/>
                <w:szCs w:val="19"/>
              </w:rPr>
            </w:pPr>
            <w:r w:rsidRPr="00F329B4">
              <w:rPr>
                <w:sz w:val="19"/>
                <w:szCs w:val="19"/>
              </w:rPr>
              <w:t>Spiegare l’organizzazione per i casi d’emergenza dell’azienda e il suo funzionamento</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pStyle w:val="Tabellenfeld"/>
              <w:jc w:val="center"/>
              <w:rPr>
                <w:b/>
                <w:bCs/>
                <w:sz w:val="18"/>
                <w:szCs w:val="18"/>
              </w:rPr>
            </w:pPr>
          </w:p>
        </w:tc>
        <w:tc>
          <w:tcPr>
            <w:tcW w:w="4678" w:type="dxa"/>
          </w:tcPr>
          <w:p w:rsidR="00704A8A" w:rsidRPr="00F329B4" w:rsidRDefault="00704A8A" w:rsidP="009737B2">
            <w:pPr>
              <w:pStyle w:val="Normal-kursiv"/>
              <w:rPr>
                <w:spacing w:val="-10"/>
                <w:sz w:val="19"/>
                <w:szCs w:val="19"/>
              </w:rPr>
            </w:pPr>
            <w:r w:rsidRPr="00F329B4">
              <w:rPr>
                <w:spacing w:val="-10"/>
                <w:sz w:val="19"/>
                <w:szCs w:val="19"/>
              </w:rPr>
              <w:t>Numeri d’emergenza, organizzazione dell’allarme</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pStyle w:val="Tabellenfeld"/>
              <w:jc w:val="center"/>
              <w:rPr>
                <w:b/>
                <w:bCs/>
                <w:sz w:val="18"/>
                <w:szCs w:val="18"/>
              </w:rPr>
            </w:pPr>
          </w:p>
        </w:tc>
        <w:tc>
          <w:tcPr>
            <w:tcW w:w="4678" w:type="dxa"/>
          </w:tcPr>
          <w:p w:rsidR="00704A8A" w:rsidRPr="00F329B4" w:rsidRDefault="00704A8A" w:rsidP="009737B2">
            <w:pPr>
              <w:pStyle w:val="Normal-kursiv"/>
              <w:rPr>
                <w:sz w:val="19"/>
                <w:szCs w:val="19"/>
              </w:rPr>
            </w:pPr>
            <w:r w:rsidRPr="00F329B4">
              <w:rPr>
                <w:sz w:val="19"/>
                <w:szCs w:val="19"/>
              </w:rPr>
              <w:t>Punti T</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val="restart"/>
          </w:tcPr>
          <w:p w:rsidR="00704A8A" w:rsidRPr="00F329B4" w:rsidRDefault="00704A8A" w:rsidP="00751C93">
            <w:pPr>
              <w:pStyle w:val="Tabellenfeld"/>
              <w:jc w:val="center"/>
              <w:rPr>
                <w:sz w:val="18"/>
                <w:szCs w:val="18"/>
              </w:rPr>
            </w:pPr>
            <w:r w:rsidRPr="00F329B4">
              <w:rPr>
                <w:b/>
                <w:bCs/>
                <w:sz w:val="18"/>
                <w:szCs w:val="18"/>
              </w:rPr>
              <w:t>3.3.2</w:t>
            </w:r>
          </w:p>
        </w:tc>
        <w:tc>
          <w:tcPr>
            <w:tcW w:w="4678" w:type="dxa"/>
          </w:tcPr>
          <w:p w:rsidR="00704A8A" w:rsidRPr="00F329B4" w:rsidRDefault="00704A8A" w:rsidP="00AE4344">
            <w:pPr>
              <w:pStyle w:val="Tabellenfeld"/>
              <w:rPr>
                <w:sz w:val="19"/>
                <w:szCs w:val="19"/>
              </w:rPr>
            </w:pPr>
            <w:r w:rsidRPr="00F329B4">
              <w:rPr>
                <w:sz w:val="19"/>
                <w:szCs w:val="19"/>
              </w:rPr>
              <w:t>All’insorgere di un’emergenza, avviare le procedure e le misure fissate nel piano d’emergenza</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pStyle w:val="Tabellenfeld"/>
              <w:jc w:val="center"/>
              <w:rPr>
                <w:b/>
                <w:bCs/>
                <w:sz w:val="18"/>
                <w:szCs w:val="18"/>
              </w:rPr>
            </w:pPr>
          </w:p>
        </w:tc>
        <w:tc>
          <w:tcPr>
            <w:tcW w:w="4678" w:type="dxa"/>
          </w:tcPr>
          <w:p w:rsidR="00704A8A" w:rsidRPr="00F329B4" w:rsidRDefault="00704A8A" w:rsidP="009737B2">
            <w:pPr>
              <w:pStyle w:val="Normal-kursiv"/>
              <w:rPr>
                <w:sz w:val="19"/>
                <w:szCs w:val="19"/>
              </w:rPr>
            </w:pPr>
            <w:r w:rsidRPr="00F329B4">
              <w:rPr>
                <w:sz w:val="19"/>
                <w:szCs w:val="19"/>
              </w:rPr>
              <w:t>Dare l’allarme</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pStyle w:val="Tabellenfeld"/>
              <w:jc w:val="center"/>
              <w:rPr>
                <w:b/>
                <w:bCs/>
                <w:sz w:val="18"/>
                <w:szCs w:val="18"/>
              </w:rPr>
            </w:pPr>
          </w:p>
        </w:tc>
        <w:tc>
          <w:tcPr>
            <w:tcW w:w="4678" w:type="dxa"/>
          </w:tcPr>
          <w:p w:rsidR="00704A8A" w:rsidRPr="00F329B4" w:rsidRDefault="00704A8A" w:rsidP="009737B2">
            <w:pPr>
              <w:pStyle w:val="Normal-kursiv"/>
              <w:rPr>
                <w:sz w:val="19"/>
                <w:szCs w:val="19"/>
              </w:rPr>
            </w:pPr>
            <w:r w:rsidRPr="00F329B4">
              <w:rPr>
                <w:sz w:val="19"/>
                <w:szCs w:val="19"/>
              </w:rPr>
              <w:t>Messa in sicurezza del luogo del sinistro</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val="restart"/>
          </w:tcPr>
          <w:p w:rsidR="00704A8A" w:rsidRPr="00F329B4" w:rsidRDefault="00704A8A" w:rsidP="00751C93">
            <w:pPr>
              <w:pStyle w:val="Tabellenfeld"/>
              <w:jc w:val="center"/>
              <w:rPr>
                <w:b/>
                <w:bCs/>
                <w:sz w:val="18"/>
                <w:szCs w:val="18"/>
              </w:rPr>
            </w:pPr>
            <w:r w:rsidRPr="00F329B4">
              <w:rPr>
                <w:b/>
                <w:bCs/>
                <w:sz w:val="18"/>
                <w:szCs w:val="18"/>
              </w:rPr>
              <w:t>3.3.4</w:t>
            </w:r>
          </w:p>
        </w:tc>
        <w:tc>
          <w:tcPr>
            <w:tcW w:w="4678" w:type="dxa"/>
          </w:tcPr>
          <w:p w:rsidR="00704A8A" w:rsidRPr="00F329B4" w:rsidRDefault="00704A8A" w:rsidP="008327B7">
            <w:pPr>
              <w:pStyle w:val="Tabellenfeld"/>
              <w:rPr>
                <w:spacing w:val="-4"/>
                <w:sz w:val="19"/>
                <w:szCs w:val="19"/>
              </w:rPr>
            </w:pPr>
            <w:r w:rsidRPr="00F329B4">
              <w:rPr>
                <w:spacing w:val="-4"/>
                <w:sz w:val="19"/>
                <w:szCs w:val="19"/>
              </w:rPr>
              <w:t>Nel caso di infortuni sul lavoro, adottare opportune misure immediate per salvare la vita</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pStyle w:val="Tabellenfeld"/>
              <w:jc w:val="center"/>
              <w:rPr>
                <w:b/>
                <w:bCs/>
                <w:sz w:val="18"/>
                <w:szCs w:val="18"/>
              </w:rPr>
            </w:pPr>
          </w:p>
        </w:tc>
        <w:tc>
          <w:tcPr>
            <w:tcW w:w="4678" w:type="dxa"/>
          </w:tcPr>
          <w:p w:rsidR="00704A8A" w:rsidRPr="00F329B4" w:rsidRDefault="00704A8A" w:rsidP="00E2692F">
            <w:pPr>
              <w:pStyle w:val="Tabellenfeld"/>
              <w:rPr>
                <w:sz w:val="19"/>
                <w:szCs w:val="19"/>
              </w:rPr>
            </w:pP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pStyle w:val="Tabellenfeld"/>
              <w:jc w:val="center"/>
              <w:rPr>
                <w:b/>
                <w:bCs/>
                <w:sz w:val="18"/>
                <w:szCs w:val="18"/>
              </w:rPr>
            </w:pPr>
          </w:p>
        </w:tc>
        <w:tc>
          <w:tcPr>
            <w:tcW w:w="4678" w:type="dxa"/>
          </w:tcPr>
          <w:p w:rsidR="00704A8A" w:rsidRPr="00F329B4" w:rsidRDefault="00704A8A" w:rsidP="00E2692F">
            <w:pPr>
              <w:pStyle w:val="Tabellenfeld"/>
              <w:rPr>
                <w:sz w:val="19"/>
                <w:szCs w:val="19"/>
              </w:rPr>
            </w:pP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10172" w:type="dxa"/>
            <w:gridSpan w:val="6"/>
            <w:shd w:val="clear" w:color="auto" w:fill="99CCFF"/>
          </w:tcPr>
          <w:p w:rsidR="00704A8A" w:rsidRPr="00F329B4" w:rsidRDefault="00704A8A" w:rsidP="00BD51E7">
            <w:pPr>
              <w:pStyle w:val="Titolo4"/>
            </w:pPr>
            <w:r w:rsidRPr="00F329B4">
              <w:t>Competenza operativa 3.4: Rispetto delle norme di protezione della salute e dell’ambiente</w:t>
            </w:r>
          </w:p>
        </w:tc>
      </w:tr>
      <w:tr w:rsidR="00704A8A" w:rsidRPr="00F329B4">
        <w:tc>
          <w:tcPr>
            <w:tcW w:w="959" w:type="dxa"/>
            <w:vMerge w:val="restart"/>
          </w:tcPr>
          <w:p w:rsidR="00704A8A" w:rsidRPr="00F329B4" w:rsidRDefault="00704A8A" w:rsidP="00751C93">
            <w:pPr>
              <w:pStyle w:val="Tabellenfeld"/>
              <w:jc w:val="center"/>
              <w:rPr>
                <w:sz w:val="18"/>
                <w:szCs w:val="18"/>
              </w:rPr>
            </w:pPr>
            <w:r w:rsidRPr="00F329B4">
              <w:rPr>
                <w:b/>
                <w:bCs/>
                <w:sz w:val="18"/>
                <w:szCs w:val="18"/>
              </w:rPr>
              <w:t>3.4.1</w:t>
            </w:r>
          </w:p>
        </w:tc>
        <w:tc>
          <w:tcPr>
            <w:tcW w:w="4678" w:type="dxa"/>
          </w:tcPr>
          <w:p w:rsidR="00704A8A" w:rsidRPr="00F329B4" w:rsidRDefault="00704A8A" w:rsidP="008327B7">
            <w:pPr>
              <w:pStyle w:val="Tabellenfeld"/>
              <w:rPr>
                <w:sz w:val="19"/>
                <w:szCs w:val="19"/>
              </w:rPr>
            </w:pPr>
            <w:r w:rsidRPr="00F329B4">
              <w:rPr>
                <w:sz w:val="19"/>
                <w:szCs w:val="19"/>
              </w:rPr>
              <w:t>Nell’ambito del lavoro quotidiano, adottare le misure volte a garantire la propria sicurezza e la protezione della propria salute</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pStyle w:val="Tabellenfeld"/>
              <w:jc w:val="center"/>
              <w:rPr>
                <w:b/>
                <w:bCs/>
                <w:sz w:val="18"/>
                <w:szCs w:val="18"/>
              </w:rPr>
            </w:pPr>
          </w:p>
        </w:tc>
        <w:tc>
          <w:tcPr>
            <w:tcW w:w="4678" w:type="dxa"/>
          </w:tcPr>
          <w:p w:rsidR="00704A8A" w:rsidRPr="00F329B4" w:rsidRDefault="00704A8A" w:rsidP="0046299E">
            <w:pPr>
              <w:pStyle w:val="Tabellenfeld"/>
              <w:rPr>
                <w:sz w:val="19"/>
                <w:szCs w:val="19"/>
              </w:rPr>
            </w:pP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val="restart"/>
          </w:tcPr>
          <w:p w:rsidR="00704A8A" w:rsidRPr="00F329B4" w:rsidRDefault="00704A8A" w:rsidP="00751C93">
            <w:pPr>
              <w:pStyle w:val="Tabellenfeld"/>
              <w:jc w:val="center"/>
              <w:rPr>
                <w:b/>
                <w:bCs/>
                <w:sz w:val="18"/>
                <w:szCs w:val="18"/>
              </w:rPr>
            </w:pPr>
            <w:r w:rsidRPr="00F329B4">
              <w:rPr>
                <w:b/>
                <w:bCs/>
                <w:sz w:val="18"/>
                <w:szCs w:val="18"/>
              </w:rPr>
              <w:t>3.4.2</w:t>
            </w:r>
          </w:p>
        </w:tc>
        <w:tc>
          <w:tcPr>
            <w:tcW w:w="4678" w:type="dxa"/>
          </w:tcPr>
          <w:p w:rsidR="00704A8A" w:rsidRPr="00F329B4" w:rsidRDefault="00704A8A" w:rsidP="0046299E">
            <w:pPr>
              <w:pStyle w:val="Tabellenfeld"/>
              <w:rPr>
                <w:sz w:val="19"/>
                <w:szCs w:val="19"/>
              </w:rPr>
            </w:pPr>
            <w:r w:rsidRPr="00F329B4">
              <w:rPr>
                <w:sz w:val="19"/>
                <w:szCs w:val="19"/>
              </w:rPr>
              <w:t xml:space="preserve">Nell’ambito del lavoro quotidiano, adottare i provvedimenti volti </w:t>
            </w:r>
            <w:r w:rsidR="00F329B4" w:rsidRPr="00F329B4">
              <w:rPr>
                <w:sz w:val="19"/>
                <w:szCs w:val="19"/>
              </w:rPr>
              <w:t>a</w:t>
            </w:r>
            <w:r w:rsidRPr="00F329B4">
              <w:rPr>
                <w:sz w:val="19"/>
                <w:szCs w:val="19"/>
              </w:rPr>
              <w:t xml:space="preserve"> evitare pregiudizi alla natura e all’ambiente</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pStyle w:val="Tabellenfeld"/>
              <w:jc w:val="center"/>
              <w:rPr>
                <w:b/>
                <w:bCs/>
                <w:sz w:val="18"/>
                <w:szCs w:val="18"/>
              </w:rPr>
            </w:pPr>
          </w:p>
        </w:tc>
        <w:tc>
          <w:tcPr>
            <w:tcW w:w="4678" w:type="dxa"/>
          </w:tcPr>
          <w:p w:rsidR="00704A8A" w:rsidRPr="00F329B4" w:rsidRDefault="00704A8A" w:rsidP="0046299E">
            <w:pPr>
              <w:pStyle w:val="Tabellenfeld"/>
              <w:rPr>
                <w:sz w:val="19"/>
                <w:szCs w:val="19"/>
              </w:rPr>
            </w:pP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val="restart"/>
          </w:tcPr>
          <w:p w:rsidR="00704A8A" w:rsidRPr="00F329B4" w:rsidRDefault="00704A8A" w:rsidP="00751C93">
            <w:pPr>
              <w:pStyle w:val="Tabellenfeld"/>
              <w:jc w:val="center"/>
              <w:rPr>
                <w:b/>
                <w:bCs/>
                <w:sz w:val="18"/>
                <w:szCs w:val="18"/>
              </w:rPr>
            </w:pPr>
            <w:r w:rsidRPr="00F329B4">
              <w:rPr>
                <w:b/>
                <w:bCs/>
                <w:sz w:val="18"/>
                <w:szCs w:val="18"/>
              </w:rPr>
              <w:t>3.4.4</w:t>
            </w:r>
          </w:p>
        </w:tc>
        <w:tc>
          <w:tcPr>
            <w:tcW w:w="4678" w:type="dxa"/>
          </w:tcPr>
          <w:p w:rsidR="00704A8A" w:rsidRPr="00F329B4" w:rsidRDefault="00704A8A" w:rsidP="00E2692F">
            <w:pPr>
              <w:pStyle w:val="Tabellenfeld"/>
              <w:rPr>
                <w:sz w:val="19"/>
                <w:szCs w:val="19"/>
              </w:rPr>
            </w:pPr>
            <w:r w:rsidRPr="00F329B4">
              <w:rPr>
                <w:sz w:val="19"/>
                <w:szCs w:val="19"/>
              </w:rPr>
              <w:t>Adottare misure volte a prevenire malattie professionali adeguate alla situazione dell’azienda e al proprio lavoro</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pStyle w:val="Tabellenfeld"/>
              <w:jc w:val="center"/>
              <w:rPr>
                <w:b/>
                <w:bCs/>
                <w:sz w:val="18"/>
                <w:szCs w:val="18"/>
              </w:rPr>
            </w:pPr>
          </w:p>
        </w:tc>
        <w:tc>
          <w:tcPr>
            <w:tcW w:w="4678" w:type="dxa"/>
          </w:tcPr>
          <w:p w:rsidR="00704A8A" w:rsidRPr="00F329B4" w:rsidRDefault="00704A8A" w:rsidP="00E2692F">
            <w:pPr>
              <w:pStyle w:val="Tabellenfeld"/>
              <w:rPr>
                <w:i/>
                <w:iCs/>
                <w:sz w:val="19"/>
                <w:szCs w:val="19"/>
              </w:rPr>
            </w:pPr>
            <w:r w:rsidRPr="00F329B4">
              <w:rPr>
                <w:i/>
                <w:iCs/>
                <w:sz w:val="19"/>
                <w:szCs w:val="19"/>
              </w:rPr>
              <w:t>Abbigliamento</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pStyle w:val="Tabellenfeld"/>
              <w:jc w:val="center"/>
              <w:rPr>
                <w:b/>
                <w:bCs/>
                <w:sz w:val="18"/>
                <w:szCs w:val="18"/>
              </w:rPr>
            </w:pPr>
          </w:p>
        </w:tc>
        <w:tc>
          <w:tcPr>
            <w:tcW w:w="4678" w:type="dxa"/>
          </w:tcPr>
          <w:p w:rsidR="00704A8A" w:rsidRPr="00F329B4" w:rsidRDefault="00704A8A" w:rsidP="00930FF5">
            <w:pPr>
              <w:pStyle w:val="Normal-kursiv"/>
              <w:rPr>
                <w:sz w:val="19"/>
                <w:szCs w:val="19"/>
              </w:rPr>
            </w:pPr>
            <w:r w:rsidRPr="00F329B4">
              <w:rPr>
                <w:sz w:val="19"/>
                <w:szCs w:val="19"/>
              </w:rPr>
              <w:t>Ergonomia, sollevamento e spostamento di carichi</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pStyle w:val="Tabellenfeld"/>
              <w:jc w:val="center"/>
              <w:rPr>
                <w:b/>
                <w:bCs/>
                <w:sz w:val="18"/>
                <w:szCs w:val="18"/>
              </w:rPr>
            </w:pPr>
          </w:p>
        </w:tc>
        <w:tc>
          <w:tcPr>
            <w:tcW w:w="4678" w:type="dxa"/>
          </w:tcPr>
          <w:p w:rsidR="00704A8A" w:rsidRPr="00F329B4" w:rsidRDefault="00704A8A" w:rsidP="009737B2">
            <w:pPr>
              <w:pStyle w:val="Normal-kursiv"/>
              <w:rPr>
                <w:sz w:val="19"/>
                <w:szCs w:val="19"/>
              </w:rPr>
            </w:pPr>
            <w:r w:rsidRPr="00F329B4">
              <w:rPr>
                <w:sz w:val="19"/>
                <w:szCs w:val="19"/>
              </w:rPr>
              <w:t>Rumore, protezione auricolare</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pStyle w:val="Tabellenfeld"/>
              <w:jc w:val="center"/>
              <w:rPr>
                <w:b/>
                <w:bCs/>
                <w:sz w:val="18"/>
                <w:szCs w:val="18"/>
              </w:rPr>
            </w:pPr>
          </w:p>
        </w:tc>
        <w:tc>
          <w:tcPr>
            <w:tcW w:w="4678" w:type="dxa"/>
          </w:tcPr>
          <w:p w:rsidR="00704A8A" w:rsidRPr="00F329B4" w:rsidRDefault="00704A8A" w:rsidP="00930FF5">
            <w:pPr>
              <w:pStyle w:val="Normal-kursiv"/>
              <w:rPr>
                <w:sz w:val="19"/>
                <w:szCs w:val="19"/>
              </w:rPr>
            </w:pPr>
            <w:r w:rsidRPr="00F329B4">
              <w:rPr>
                <w:sz w:val="19"/>
                <w:szCs w:val="19"/>
              </w:rPr>
              <w:t>Vibrazioni</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pStyle w:val="Tabellenfeld"/>
              <w:jc w:val="center"/>
              <w:rPr>
                <w:b/>
                <w:bCs/>
                <w:sz w:val="18"/>
                <w:szCs w:val="18"/>
              </w:rPr>
            </w:pPr>
          </w:p>
        </w:tc>
        <w:tc>
          <w:tcPr>
            <w:tcW w:w="4678" w:type="dxa"/>
          </w:tcPr>
          <w:p w:rsidR="00704A8A" w:rsidRPr="00F329B4" w:rsidRDefault="00704A8A" w:rsidP="00930FF5">
            <w:pPr>
              <w:pStyle w:val="Normal-kursiv"/>
              <w:rPr>
                <w:sz w:val="19"/>
                <w:szCs w:val="19"/>
              </w:rPr>
            </w:pPr>
            <w:r w:rsidRPr="00F329B4">
              <w:rPr>
                <w:sz w:val="19"/>
                <w:szCs w:val="19"/>
              </w:rPr>
              <w:t>Vapori nocivi (respirazione, pelle, occhi)</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val="restart"/>
          </w:tcPr>
          <w:p w:rsidR="00704A8A" w:rsidRPr="00F329B4" w:rsidRDefault="00704A8A" w:rsidP="00751C93">
            <w:pPr>
              <w:pStyle w:val="Tabellenfeld"/>
              <w:jc w:val="center"/>
              <w:rPr>
                <w:b/>
                <w:bCs/>
                <w:sz w:val="18"/>
                <w:szCs w:val="18"/>
              </w:rPr>
            </w:pPr>
            <w:r w:rsidRPr="00F329B4">
              <w:rPr>
                <w:b/>
                <w:bCs/>
                <w:sz w:val="18"/>
                <w:szCs w:val="18"/>
              </w:rPr>
              <w:t>3.4.7</w:t>
            </w:r>
          </w:p>
        </w:tc>
        <w:tc>
          <w:tcPr>
            <w:tcW w:w="4678" w:type="dxa"/>
          </w:tcPr>
          <w:p w:rsidR="00704A8A" w:rsidRPr="00F329B4" w:rsidRDefault="00704A8A" w:rsidP="00E2692F">
            <w:pPr>
              <w:pStyle w:val="Tabellenfeld"/>
              <w:rPr>
                <w:sz w:val="19"/>
                <w:szCs w:val="19"/>
              </w:rPr>
            </w:pPr>
            <w:r w:rsidRPr="00F329B4">
              <w:rPr>
                <w:sz w:val="19"/>
                <w:szCs w:val="19"/>
              </w:rPr>
              <w:t>Evitare le posture forzate durante il lavoro. Avere riguardo per la propria salute nello spostare carichi</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pStyle w:val="Tabellenfeld"/>
              <w:jc w:val="center"/>
              <w:rPr>
                <w:b/>
                <w:bCs/>
                <w:sz w:val="18"/>
                <w:szCs w:val="18"/>
              </w:rPr>
            </w:pPr>
          </w:p>
        </w:tc>
        <w:tc>
          <w:tcPr>
            <w:tcW w:w="4678" w:type="dxa"/>
          </w:tcPr>
          <w:p w:rsidR="00704A8A" w:rsidRPr="00F329B4" w:rsidRDefault="00704A8A" w:rsidP="00E2692F">
            <w:pPr>
              <w:pStyle w:val="Tabellenfeld"/>
              <w:rPr>
                <w:sz w:val="19"/>
                <w:szCs w:val="19"/>
              </w:rPr>
            </w:pP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val="restart"/>
          </w:tcPr>
          <w:p w:rsidR="00704A8A" w:rsidRPr="00F329B4" w:rsidRDefault="00704A8A" w:rsidP="00195362">
            <w:pPr>
              <w:pStyle w:val="Tabellenfeld"/>
              <w:keepNext/>
              <w:jc w:val="center"/>
              <w:rPr>
                <w:b/>
                <w:bCs/>
                <w:sz w:val="18"/>
                <w:szCs w:val="18"/>
              </w:rPr>
            </w:pPr>
            <w:r w:rsidRPr="00F329B4">
              <w:rPr>
                <w:b/>
                <w:bCs/>
                <w:sz w:val="18"/>
                <w:szCs w:val="18"/>
              </w:rPr>
              <w:t>3.4.9</w:t>
            </w:r>
          </w:p>
        </w:tc>
        <w:tc>
          <w:tcPr>
            <w:tcW w:w="4678" w:type="dxa"/>
          </w:tcPr>
          <w:p w:rsidR="00704A8A" w:rsidRPr="00F329B4" w:rsidRDefault="00704A8A" w:rsidP="00195362">
            <w:pPr>
              <w:pStyle w:val="Tabellenfeld"/>
              <w:keepNext/>
              <w:rPr>
                <w:sz w:val="19"/>
                <w:szCs w:val="19"/>
              </w:rPr>
            </w:pPr>
            <w:r w:rsidRPr="00F329B4">
              <w:rPr>
                <w:sz w:val="19"/>
                <w:szCs w:val="19"/>
              </w:rPr>
              <w:t>Adottare provvedimenti di prevenzione dei pericoli per la salute di origine biotica nell’ambito del proprio lavoro</w:t>
            </w:r>
          </w:p>
        </w:tc>
        <w:tc>
          <w:tcPr>
            <w:tcW w:w="992" w:type="dxa"/>
            <w:vAlign w:val="center"/>
          </w:tcPr>
          <w:p w:rsidR="00704A8A" w:rsidRPr="00F329B4" w:rsidRDefault="00704A8A" w:rsidP="00B71BF6">
            <w:pPr>
              <w:spacing w:before="60" w:after="60"/>
              <w:rPr>
                <w:sz w:val="19"/>
                <w:szCs w:val="19"/>
              </w:rPr>
            </w:pPr>
          </w:p>
        </w:tc>
        <w:tc>
          <w:tcPr>
            <w:tcW w:w="1134" w:type="dxa"/>
            <w:vAlign w:val="center"/>
          </w:tcPr>
          <w:p w:rsidR="00704A8A" w:rsidRPr="00F329B4" w:rsidRDefault="00704A8A" w:rsidP="00B71BF6">
            <w:pPr>
              <w:spacing w:before="60" w:after="60"/>
              <w:rPr>
                <w:sz w:val="19"/>
                <w:szCs w:val="19"/>
              </w:rPr>
            </w:pPr>
          </w:p>
        </w:tc>
        <w:tc>
          <w:tcPr>
            <w:tcW w:w="1275" w:type="dxa"/>
            <w:vAlign w:val="center"/>
          </w:tcPr>
          <w:p w:rsidR="00704A8A" w:rsidRPr="00F329B4" w:rsidRDefault="00704A8A" w:rsidP="00B71BF6">
            <w:pPr>
              <w:spacing w:before="60" w:after="60"/>
              <w:rPr>
                <w:sz w:val="19"/>
                <w:szCs w:val="19"/>
              </w:rPr>
            </w:pPr>
          </w:p>
        </w:tc>
        <w:tc>
          <w:tcPr>
            <w:tcW w:w="1134" w:type="dxa"/>
            <w:vAlign w:val="center"/>
          </w:tcPr>
          <w:p w:rsidR="00704A8A" w:rsidRPr="00F329B4" w:rsidRDefault="00704A8A" w:rsidP="00B71BF6">
            <w:pPr>
              <w:spacing w:before="60" w:after="60"/>
              <w:rPr>
                <w:sz w:val="19"/>
                <w:szCs w:val="19"/>
              </w:rPr>
            </w:pPr>
          </w:p>
        </w:tc>
      </w:tr>
      <w:tr w:rsidR="00704A8A" w:rsidRPr="00F329B4">
        <w:tc>
          <w:tcPr>
            <w:tcW w:w="959" w:type="dxa"/>
            <w:vMerge/>
          </w:tcPr>
          <w:p w:rsidR="00704A8A" w:rsidRPr="00F329B4" w:rsidRDefault="00704A8A" w:rsidP="00751C93">
            <w:pPr>
              <w:pStyle w:val="Tabellenfeld"/>
              <w:jc w:val="center"/>
              <w:rPr>
                <w:b/>
                <w:bCs/>
                <w:sz w:val="18"/>
                <w:szCs w:val="18"/>
              </w:rPr>
            </w:pPr>
          </w:p>
        </w:tc>
        <w:tc>
          <w:tcPr>
            <w:tcW w:w="4678" w:type="dxa"/>
          </w:tcPr>
          <w:p w:rsidR="00704A8A" w:rsidRPr="00F329B4" w:rsidRDefault="00704A8A" w:rsidP="00330450">
            <w:pPr>
              <w:pStyle w:val="Tabellenfeld"/>
              <w:rPr>
                <w:i/>
                <w:iCs/>
                <w:sz w:val="19"/>
                <w:szCs w:val="19"/>
              </w:rPr>
            </w:pPr>
            <w:r w:rsidRPr="00F329B4">
              <w:rPr>
                <w:i/>
                <w:iCs/>
                <w:sz w:val="19"/>
                <w:szCs w:val="19"/>
              </w:rPr>
              <w:t>Allergie</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pStyle w:val="Tabellenfeld"/>
              <w:jc w:val="center"/>
              <w:rPr>
                <w:b/>
                <w:bCs/>
                <w:sz w:val="18"/>
                <w:szCs w:val="18"/>
              </w:rPr>
            </w:pPr>
          </w:p>
        </w:tc>
        <w:tc>
          <w:tcPr>
            <w:tcW w:w="4678" w:type="dxa"/>
          </w:tcPr>
          <w:p w:rsidR="00704A8A" w:rsidRPr="00F329B4" w:rsidRDefault="00704A8A" w:rsidP="00E2692F">
            <w:pPr>
              <w:pStyle w:val="Tabellenfeld"/>
              <w:rPr>
                <w:i/>
                <w:iCs/>
                <w:sz w:val="19"/>
                <w:szCs w:val="19"/>
              </w:rPr>
            </w:pPr>
            <w:r w:rsidRPr="00F329B4">
              <w:rPr>
                <w:i/>
                <w:iCs/>
                <w:sz w:val="19"/>
                <w:szCs w:val="19"/>
              </w:rPr>
              <w:t>Insetti, zecche</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pStyle w:val="Tabellenfeld"/>
              <w:jc w:val="center"/>
              <w:rPr>
                <w:b/>
                <w:bCs/>
                <w:sz w:val="18"/>
                <w:szCs w:val="18"/>
              </w:rPr>
            </w:pPr>
          </w:p>
        </w:tc>
        <w:tc>
          <w:tcPr>
            <w:tcW w:w="4678" w:type="dxa"/>
          </w:tcPr>
          <w:p w:rsidR="00704A8A" w:rsidRPr="00F329B4" w:rsidRDefault="00704A8A" w:rsidP="00E2692F">
            <w:pPr>
              <w:pStyle w:val="Tabellenfeld"/>
              <w:rPr>
                <w:i/>
                <w:iCs/>
                <w:sz w:val="19"/>
                <w:szCs w:val="19"/>
              </w:rPr>
            </w:pPr>
            <w:r w:rsidRPr="00F329B4">
              <w:rPr>
                <w:i/>
                <w:iCs/>
                <w:sz w:val="19"/>
                <w:szCs w:val="19"/>
              </w:rPr>
              <w:t>Piante (p.es. neofite)</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bl>
    <w:p w:rsidR="00704A8A" w:rsidRPr="00F329B4" w:rsidRDefault="00704A8A" w:rsidP="00284C1C">
      <w:pPr>
        <w:pStyle w:val="Titolo1"/>
        <w:pageBreakBefore/>
        <w:rPr>
          <w:spacing w:val="-12"/>
        </w:rPr>
      </w:pPr>
      <w:bookmarkStart w:id="26" w:name="_Toc218837920"/>
      <w:bookmarkStart w:id="27" w:name="_Toc218838535"/>
      <w:bookmarkStart w:id="28" w:name="_Toc363583351"/>
      <w:bookmarkEnd w:id="15"/>
      <w:bookmarkEnd w:id="16"/>
      <w:bookmarkEnd w:id="17"/>
      <w:bookmarkEnd w:id="18"/>
      <w:bookmarkEnd w:id="19"/>
      <w:bookmarkEnd w:id="20"/>
      <w:bookmarkEnd w:id="21"/>
      <w:bookmarkEnd w:id="22"/>
      <w:r w:rsidRPr="00F329B4">
        <w:rPr>
          <w:spacing w:val="-12"/>
        </w:rPr>
        <w:lastRenderedPageBreak/>
        <w:t>Campo di competenza operativa 4:</w:t>
      </w:r>
      <w:bookmarkEnd w:id="26"/>
      <w:bookmarkEnd w:id="27"/>
      <w:r w:rsidRPr="00F329B4">
        <w:rPr>
          <w:spacing w:val="-12"/>
        </w:rPr>
        <w:t xml:space="preserve"> Esecuzione di lavori di cura del bosco giovane e di piantagione</w:t>
      </w:r>
      <w:bookmarkEnd w:id="28"/>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7"/>
        <w:gridCol w:w="3987"/>
        <w:gridCol w:w="997"/>
        <w:gridCol w:w="1171"/>
        <w:gridCol w:w="1445"/>
        <w:gridCol w:w="1445"/>
      </w:tblGrid>
      <w:tr w:rsidR="00704A8A" w:rsidRPr="00F329B4">
        <w:trPr>
          <w:tblHeader/>
        </w:trPr>
        <w:tc>
          <w:tcPr>
            <w:tcW w:w="959" w:type="dxa"/>
            <w:vAlign w:val="center"/>
          </w:tcPr>
          <w:p w:rsidR="00704A8A" w:rsidRPr="00F329B4" w:rsidRDefault="00704A8A" w:rsidP="00751C93">
            <w:pPr>
              <w:spacing w:before="40" w:after="40"/>
              <w:jc w:val="center"/>
              <w:rPr>
                <w:color w:val="000000"/>
                <w:sz w:val="18"/>
                <w:szCs w:val="18"/>
                <w:lang w:eastAsia="de-DE"/>
              </w:rPr>
            </w:pPr>
            <w:r w:rsidRPr="00F329B4">
              <w:rPr>
                <w:color w:val="000000"/>
                <w:sz w:val="18"/>
                <w:szCs w:val="18"/>
                <w:lang w:eastAsia="de-DE"/>
              </w:rPr>
              <w:t>Obiettivo di valutazione</w:t>
            </w:r>
          </w:p>
        </w:tc>
        <w:tc>
          <w:tcPr>
            <w:tcW w:w="4678" w:type="dxa"/>
            <w:vAlign w:val="center"/>
          </w:tcPr>
          <w:p w:rsidR="00704A8A" w:rsidRPr="00F329B4" w:rsidRDefault="00704A8A" w:rsidP="00751C93">
            <w:pPr>
              <w:spacing w:before="40" w:after="40"/>
              <w:rPr>
                <w:color w:val="000000"/>
                <w:sz w:val="18"/>
                <w:szCs w:val="18"/>
                <w:lang w:eastAsia="de-DE"/>
              </w:rPr>
            </w:pPr>
            <w:r w:rsidRPr="00F329B4">
              <w:rPr>
                <w:color w:val="000000"/>
                <w:sz w:val="18"/>
                <w:szCs w:val="18"/>
                <w:lang w:eastAsia="de-DE"/>
              </w:rPr>
              <w:t>Lavori / Attività</w:t>
            </w:r>
          </w:p>
        </w:tc>
        <w:tc>
          <w:tcPr>
            <w:tcW w:w="992" w:type="dxa"/>
            <w:vAlign w:val="center"/>
          </w:tcPr>
          <w:p w:rsidR="00704A8A" w:rsidRPr="00F329B4" w:rsidRDefault="00704A8A" w:rsidP="00751C93">
            <w:pPr>
              <w:spacing w:before="40" w:after="40"/>
              <w:jc w:val="center"/>
              <w:rPr>
                <w:color w:val="000000"/>
                <w:sz w:val="18"/>
                <w:szCs w:val="18"/>
                <w:lang w:eastAsia="de-DE"/>
              </w:rPr>
            </w:pPr>
            <w:r w:rsidRPr="00F329B4">
              <w:rPr>
                <w:color w:val="000000"/>
                <w:sz w:val="18"/>
                <w:szCs w:val="18"/>
                <w:lang w:eastAsia="de-DE"/>
              </w:rPr>
              <w:t>Istruzione avvenuta</w:t>
            </w:r>
          </w:p>
        </w:tc>
        <w:tc>
          <w:tcPr>
            <w:tcW w:w="1134" w:type="dxa"/>
            <w:vAlign w:val="center"/>
          </w:tcPr>
          <w:p w:rsidR="00704A8A" w:rsidRPr="00F329B4" w:rsidRDefault="00704A8A" w:rsidP="00751C93">
            <w:pPr>
              <w:spacing w:before="40" w:after="40"/>
              <w:jc w:val="center"/>
              <w:rPr>
                <w:color w:val="000000"/>
                <w:sz w:val="18"/>
                <w:szCs w:val="18"/>
                <w:lang w:eastAsia="de-DE"/>
              </w:rPr>
            </w:pPr>
            <w:r w:rsidRPr="00F329B4">
              <w:rPr>
                <w:color w:val="000000"/>
                <w:sz w:val="17"/>
                <w:szCs w:val="17"/>
                <w:lang w:eastAsia="de-DE"/>
              </w:rPr>
              <w:t>Eseguito sotto sorveglianza</w:t>
            </w:r>
          </w:p>
        </w:tc>
        <w:tc>
          <w:tcPr>
            <w:tcW w:w="1275" w:type="dxa"/>
            <w:vAlign w:val="center"/>
          </w:tcPr>
          <w:p w:rsidR="00704A8A" w:rsidRPr="00F329B4" w:rsidRDefault="00704A8A" w:rsidP="00751C93">
            <w:pPr>
              <w:spacing w:before="40" w:after="40"/>
              <w:jc w:val="center"/>
              <w:rPr>
                <w:color w:val="000000"/>
                <w:sz w:val="18"/>
                <w:szCs w:val="18"/>
                <w:lang w:eastAsia="de-DE"/>
              </w:rPr>
            </w:pPr>
            <w:r w:rsidRPr="00F329B4">
              <w:rPr>
                <w:color w:val="000000"/>
                <w:sz w:val="17"/>
                <w:szCs w:val="17"/>
                <w:lang w:eastAsia="de-DE"/>
              </w:rPr>
              <w:t>Eseguito autonomamente in situazioni conosciute</w:t>
            </w:r>
          </w:p>
        </w:tc>
        <w:tc>
          <w:tcPr>
            <w:tcW w:w="1134" w:type="dxa"/>
            <w:vAlign w:val="center"/>
          </w:tcPr>
          <w:p w:rsidR="00704A8A" w:rsidRPr="00F329B4" w:rsidRDefault="00704A8A" w:rsidP="00751C93">
            <w:pPr>
              <w:spacing w:before="40" w:after="40"/>
              <w:jc w:val="center"/>
              <w:rPr>
                <w:color w:val="000000"/>
                <w:sz w:val="16"/>
                <w:szCs w:val="16"/>
                <w:lang w:eastAsia="de-DE"/>
              </w:rPr>
            </w:pPr>
            <w:r w:rsidRPr="00F329B4">
              <w:rPr>
                <w:color w:val="000000"/>
                <w:sz w:val="17"/>
                <w:szCs w:val="17"/>
                <w:lang w:eastAsia="de-DE"/>
              </w:rPr>
              <w:t>Eseguito autonomamente in qualunque situazione</w:t>
            </w:r>
          </w:p>
        </w:tc>
      </w:tr>
      <w:tr w:rsidR="00704A8A" w:rsidRPr="00F329B4">
        <w:tc>
          <w:tcPr>
            <w:tcW w:w="10172" w:type="dxa"/>
            <w:gridSpan w:val="6"/>
            <w:shd w:val="clear" w:color="auto" w:fill="99CCFF"/>
          </w:tcPr>
          <w:p w:rsidR="00704A8A" w:rsidRPr="00F329B4" w:rsidRDefault="00704A8A" w:rsidP="00BD51E7">
            <w:pPr>
              <w:pStyle w:val="Titolo4"/>
              <w:rPr>
                <w:spacing w:val="-12"/>
              </w:rPr>
            </w:pPr>
            <w:r w:rsidRPr="00F329B4">
              <w:rPr>
                <w:spacing w:val="-12"/>
              </w:rPr>
              <w:t>Competenza operativa 4.1: Conoscenza delle specie arboree e considerazione delle esigenze selvicolturali</w:t>
            </w:r>
          </w:p>
        </w:tc>
      </w:tr>
      <w:tr w:rsidR="00704A8A" w:rsidRPr="00F329B4">
        <w:tc>
          <w:tcPr>
            <w:tcW w:w="959" w:type="dxa"/>
            <w:vMerge w:val="restart"/>
          </w:tcPr>
          <w:p w:rsidR="00704A8A" w:rsidRPr="00F329B4" w:rsidRDefault="00704A8A" w:rsidP="00751C93">
            <w:pPr>
              <w:spacing w:before="60" w:after="60"/>
              <w:jc w:val="center"/>
              <w:rPr>
                <w:b/>
                <w:bCs/>
                <w:sz w:val="18"/>
                <w:szCs w:val="18"/>
              </w:rPr>
            </w:pPr>
            <w:r w:rsidRPr="00F329B4">
              <w:rPr>
                <w:b/>
                <w:bCs/>
                <w:sz w:val="18"/>
                <w:szCs w:val="18"/>
              </w:rPr>
              <w:t>4.1.3</w:t>
            </w:r>
          </w:p>
        </w:tc>
        <w:tc>
          <w:tcPr>
            <w:tcW w:w="4678" w:type="dxa"/>
            <w:vAlign w:val="center"/>
          </w:tcPr>
          <w:p w:rsidR="00704A8A" w:rsidRPr="00F329B4" w:rsidRDefault="00704A8A" w:rsidP="0046299E">
            <w:pPr>
              <w:pStyle w:val="Tabellenfeld"/>
              <w:rPr>
                <w:sz w:val="19"/>
                <w:szCs w:val="19"/>
              </w:rPr>
            </w:pPr>
            <w:r w:rsidRPr="00F329B4">
              <w:rPr>
                <w:sz w:val="19"/>
                <w:szCs w:val="19"/>
              </w:rPr>
              <w:t>Determinare le 10 principali specie arboree della regione</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vAlign w:val="center"/>
          </w:tcPr>
          <w:p w:rsidR="00704A8A" w:rsidRPr="00F329B4" w:rsidRDefault="00704A8A" w:rsidP="00751C93">
            <w:pPr>
              <w:spacing w:before="60" w:after="60"/>
              <w:jc w:val="center"/>
              <w:rPr>
                <w:b/>
                <w:bCs/>
                <w:sz w:val="18"/>
                <w:szCs w:val="18"/>
              </w:rPr>
            </w:pPr>
          </w:p>
        </w:tc>
        <w:tc>
          <w:tcPr>
            <w:tcW w:w="4678" w:type="dxa"/>
            <w:vAlign w:val="center"/>
          </w:tcPr>
          <w:p w:rsidR="00704A8A" w:rsidRPr="00F329B4" w:rsidRDefault="00704A8A" w:rsidP="0046299E">
            <w:pPr>
              <w:pStyle w:val="Tabellenfeld"/>
              <w:rPr>
                <w:i/>
                <w:iCs/>
                <w:sz w:val="19"/>
                <w:szCs w:val="19"/>
              </w:rPr>
            </w:pP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10172" w:type="dxa"/>
            <w:gridSpan w:val="6"/>
            <w:shd w:val="clear" w:color="auto" w:fill="99CCFF"/>
            <w:vAlign w:val="center"/>
          </w:tcPr>
          <w:p w:rsidR="00704A8A" w:rsidRPr="00F329B4" w:rsidRDefault="00704A8A" w:rsidP="00BD51E7">
            <w:pPr>
              <w:pStyle w:val="Titolo4"/>
            </w:pPr>
            <w:r w:rsidRPr="00F329B4">
              <w:t>Competenza operativa 4.2: Esecuzione di lavori di rinnovazione</w:t>
            </w:r>
          </w:p>
        </w:tc>
      </w:tr>
      <w:tr w:rsidR="00704A8A" w:rsidRPr="00F329B4">
        <w:tc>
          <w:tcPr>
            <w:tcW w:w="959" w:type="dxa"/>
            <w:vMerge w:val="restart"/>
          </w:tcPr>
          <w:p w:rsidR="00704A8A" w:rsidRPr="00F329B4" w:rsidRDefault="00704A8A" w:rsidP="00751C93">
            <w:pPr>
              <w:pStyle w:val="Tabellenfeld"/>
              <w:jc w:val="center"/>
              <w:rPr>
                <w:b/>
                <w:bCs/>
                <w:sz w:val="18"/>
                <w:szCs w:val="18"/>
              </w:rPr>
            </w:pPr>
            <w:r w:rsidRPr="00F329B4">
              <w:rPr>
                <w:b/>
                <w:bCs/>
                <w:sz w:val="18"/>
                <w:szCs w:val="18"/>
              </w:rPr>
              <w:t>4.2.1</w:t>
            </w:r>
          </w:p>
        </w:tc>
        <w:tc>
          <w:tcPr>
            <w:tcW w:w="4678" w:type="dxa"/>
          </w:tcPr>
          <w:p w:rsidR="00704A8A" w:rsidRPr="00F329B4" w:rsidRDefault="00704A8A" w:rsidP="002D2B86">
            <w:pPr>
              <w:pStyle w:val="Tabellenfeld"/>
              <w:rPr>
                <w:sz w:val="19"/>
                <w:szCs w:val="19"/>
              </w:rPr>
            </w:pPr>
            <w:r w:rsidRPr="00F329B4">
              <w:rPr>
                <w:sz w:val="19"/>
                <w:szCs w:val="19"/>
              </w:rPr>
              <w:t>Proteggere e conservare la rinnovazione già presente, in conformità all’incarico di lavoro</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pStyle w:val="Tabellenfeld"/>
              <w:jc w:val="center"/>
              <w:rPr>
                <w:b/>
                <w:bCs/>
                <w:sz w:val="18"/>
                <w:szCs w:val="18"/>
              </w:rPr>
            </w:pPr>
          </w:p>
        </w:tc>
        <w:tc>
          <w:tcPr>
            <w:tcW w:w="4678" w:type="dxa"/>
          </w:tcPr>
          <w:p w:rsidR="00704A8A" w:rsidRPr="00F329B4" w:rsidRDefault="00704A8A" w:rsidP="002D2B86">
            <w:pPr>
              <w:pStyle w:val="Tabellenfeld"/>
              <w:rPr>
                <w:sz w:val="19"/>
                <w:szCs w:val="19"/>
              </w:rPr>
            </w:pP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val="restart"/>
          </w:tcPr>
          <w:p w:rsidR="00704A8A" w:rsidRPr="00F329B4" w:rsidRDefault="00704A8A" w:rsidP="00751C93">
            <w:pPr>
              <w:pStyle w:val="Tabellenfeld"/>
              <w:jc w:val="center"/>
              <w:rPr>
                <w:b/>
                <w:bCs/>
                <w:sz w:val="18"/>
                <w:szCs w:val="18"/>
              </w:rPr>
            </w:pPr>
            <w:r w:rsidRPr="00F329B4">
              <w:rPr>
                <w:b/>
                <w:bCs/>
                <w:sz w:val="18"/>
                <w:szCs w:val="18"/>
              </w:rPr>
              <w:t>4.2.2</w:t>
            </w:r>
          </w:p>
        </w:tc>
        <w:tc>
          <w:tcPr>
            <w:tcW w:w="4678" w:type="dxa"/>
          </w:tcPr>
          <w:p w:rsidR="00704A8A" w:rsidRPr="00F329B4" w:rsidRDefault="00704A8A" w:rsidP="0046299E">
            <w:pPr>
              <w:pStyle w:val="Tabellenfeld"/>
              <w:rPr>
                <w:spacing w:val="-4"/>
                <w:sz w:val="19"/>
                <w:szCs w:val="19"/>
              </w:rPr>
            </w:pPr>
            <w:r w:rsidRPr="00F329B4">
              <w:rPr>
                <w:spacing w:val="-4"/>
                <w:sz w:val="19"/>
                <w:szCs w:val="19"/>
              </w:rPr>
              <w:t>Preparare la superficie della tagliata in modo appropriato per la piantagione dopo un taglio</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pStyle w:val="Tabellenfeld"/>
              <w:jc w:val="center"/>
              <w:rPr>
                <w:b/>
                <w:bCs/>
                <w:sz w:val="18"/>
                <w:szCs w:val="18"/>
              </w:rPr>
            </w:pPr>
          </w:p>
        </w:tc>
        <w:tc>
          <w:tcPr>
            <w:tcW w:w="4678" w:type="dxa"/>
          </w:tcPr>
          <w:p w:rsidR="00704A8A" w:rsidRPr="00F329B4" w:rsidRDefault="00704A8A" w:rsidP="00637C59">
            <w:pPr>
              <w:pStyle w:val="Normal-kursiv"/>
              <w:rPr>
                <w:sz w:val="19"/>
                <w:szCs w:val="19"/>
              </w:rPr>
            </w:pPr>
            <w:r w:rsidRPr="00F329B4">
              <w:rPr>
                <w:sz w:val="19"/>
                <w:szCs w:val="19"/>
              </w:rPr>
              <w:t>Sgombero della tagliata</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pStyle w:val="Tabellenfeld"/>
              <w:jc w:val="center"/>
              <w:rPr>
                <w:b/>
                <w:bCs/>
                <w:sz w:val="18"/>
                <w:szCs w:val="18"/>
              </w:rPr>
            </w:pPr>
          </w:p>
        </w:tc>
        <w:tc>
          <w:tcPr>
            <w:tcW w:w="4678" w:type="dxa"/>
          </w:tcPr>
          <w:p w:rsidR="00704A8A" w:rsidRPr="00F329B4" w:rsidRDefault="00704A8A" w:rsidP="0046299E">
            <w:pPr>
              <w:pStyle w:val="Tabellenfeld"/>
              <w:rPr>
                <w:sz w:val="19"/>
                <w:szCs w:val="19"/>
              </w:rPr>
            </w:pP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val="restart"/>
          </w:tcPr>
          <w:p w:rsidR="00704A8A" w:rsidRPr="00F329B4" w:rsidRDefault="00704A8A" w:rsidP="00751C93">
            <w:pPr>
              <w:pStyle w:val="Tabellenfeld"/>
              <w:jc w:val="center"/>
              <w:rPr>
                <w:b/>
                <w:bCs/>
                <w:sz w:val="18"/>
                <w:szCs w:val="18"/>
              </w:rPr>
            </w:pPr>
            <w:r w:rsidRPr="00F329B4">
              <w:rPr>
                <w:b/>
                <w:bCs/>
                <w:sz w:val="18"/>
                <w:szCs w:val="18"/>
              </w:rPr>
              <w:t>4.2.3</w:t>
            </w:r>
          </w:p>
        </w:tc>
        <w:tc>
          <w:tcPr>
            <w:tcW w:w="4678" w:type="dxa"/>
          </w:tcPr>
          <w:p w:rsidR="00704A8A" w:rsidRPr="00F329B4" w:rsidRDefault="00704A8A" w:rsidP="0046299E">
            <w:pPr>
              <w:pStyle w:val="Tabellenfeld"/>
              <w:rPr>
                <w:sz w:val="19"/>
                <w:szCs w:val="19"/>
              </w:rPr>
            </w:pPr>
            <w:r w:rsidRPr="00F329B4">
              <w:rPr>
                <w:sz w:val="19"/>
                <w:szCs w:val="19"/>
              </w:rPr>
              <w:t>Eseguire i lavori volti alla protezione delle piante per il trasporto e il deposito</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pStyle w:val="Tabellenfeld"/>
              <w:jc w:val="center"/>
              <w:rPr>
                <w:b/>
                <w:bCs/>
                <w:sz w:val="18"/>
                <w:szCs w:val="18"/>
              </w:rPr>
            </w:pPr>
          </w:p>
        </w:tc>
        <w:tc>
          <w:tcPr>
            <w:tcW w:w="4678" w:type="dxa"/>
          </w:tcPr>
          <w:p w:rsidR="00704A8A" w:rsidRPr="00F329B4" w:rsidRDefault="00704A8A" w:rsidP="0046299E">
            <w:pPr>
              <w:pStyle w:val="Tabellenfeld"/>
              <w:rPr>
                <w:sz w:val="19"/>
                <w:szCs w:val="19"/>
              </w:rPr>
            </w:pP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val="restart"/>
          </w:tcPr>
          <w:p w:rsidR="00704A8A" w:rsidRPr="00F329B4" w:rsidRDefault="00704A8A" w:rsidP="00751C93">
            <w:pPr>
              <w:pStyle w:val="Tabellenfeld"/>
              <w:jc w:val="center"/>
              <w:rPr>
                <w:b/>
                <w:bCs/>
                <w:sz w:val="18"/>
                <w:szCs w:val="18"/>
              </w:rPr>
            </w:pPr>
            <w:r w:rsidRPr="00F329B4">
              <w:rPr>
                <w:b/>
                <w:bCs/>
                <w:sz w:val="18"/>
                <w:szCs w:val="18"/>
              </w:rPr>
              <w:t>4.2.5</w:t>
            </w:r>
          </w:p>
        </w:tc>
        <w:tc>
          <w:tcPr>
            <w:tcW w:w="4678" w:type="dxa"/>
          </w:tcPr>
          <w:p w:rsidR="00704A8A" w:rsidRPr="00F329B4" w:rsidRDefault="00704A8A" w:rsidP="002D2B86">
            <w:pPr>
              <w:pStyle w:val="Tabellenfeld"/>
              <w:rPr>
                <w:sz w:val="19"/>
                <w:szCs w:val="19"/>
              </w:rPr>
            </w:pPr>
            <w:r w:rsidRPr="00F329B4">
              <w:rPr>
                <w:sz w:val="19"/>
                <w:szCs w:val="19"/>
              </w:rPr>
              <w:t>Eseguire gli interventi, necessari per il trattamento delle piante, prima, durante e dopo la piantagione</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pStyle w:val="Tabellenfeld"/>
              <w:jc w:val="center"/>
              <w:rPr>
                <w:b/>
                <w:bCs/>
                <w:sz w:val="18"/>
                <w:szCs w:val="18"/>
              </w:rPr>
            </w:pPr>
          </w:p>
        </w:tc>
        <w:tc>
          <w:tcPr>
            <w:tcW w:w="4678" w:type="dxa"/>
          </w:tcPr>
          <w:p w:rsidR="00704A8A" w:rsidRPr="00F329B4" w:rsidRDefault="00704A8A" w:rsidP="002D2B86">
            <w:pPr>
              <w:pStyle w:val="Tabellenfeld"/>
            </w:pP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val="restart"/>
          </w:tcPr>
          <w:p w:rsidR="00704A8A" w:rsidRPr="00F329B4" w:rsidRDefault="00704A8A" w:rsidP="00751C93">
            <w:pPr>
              <w:pStyle w:val="Tabellenfeld"/>
              <w:jc w:val="center"/>
              <w:rPr>
                <w:b/>
                <w:bCs/>
                <w:sz w:val="18"/>
                <w:szCs w:val="18"/>
              </w:rPr>
            </w:pPr>
            <w:r w:rsidRPr="00F329B4">
              <w:rPr>
                <w:b/>
                <w:bCs/>
                <w:sz w:val="18"/>
                <w:szCs w:val="18"/>
              </w:rPr>
              <w:t>4.2.6</w:t>
            </w:r>
          </w:p>
        </w:tc>
        <w:tc>
          <w:tcPr>
            <w:tcW w:w="4678" w:type="dxa"/>
          </w:tcPr>
          <w:p w:rsidR="00704A8A" w:rsidRPr="00F329B4" w:rsidRDefault="00704A8A" w:rsidP="002D2B86">
            <w:pPr>
              <w:pStyle w:val="Tabellenfeld"/>
              <w:rPr>
                <w:sz w:val="19"/>
                <w:szCs w:val="19"/>
              </w:rPr>
            </w:pPr>
            <w:r w:rsidRPr="00F329B4">
              <w:rPr>
                <w:sz w:val="19"/>
                <w:szCs w:val="19"/>
              </w:rPr>
              <w:t>Eseguire piantagioni a regola d’arte, secondo incarico e con procedure e tecniche di piantagione adatte</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vAlign w:val="center"/>
          </w:tcPr>
          <w:p w:rsidR="00704A8A" w:rsidRPr="00F329B4" w:rsidRDefault="00704A8A" w:rsidP="00751C93">
            <w:pPr>
              <w:spacing w:before="60" w:after="60"/>
              <w:jc w:val="center"/>
              <w:rPr>
                <w:b/>
                <w:bCs/>
                <w:sz w:val="18"/>
                <w:szCs w:val="18"/>
              </w:rPr>
            </w:pPr>
          </w:p>
        </w:tc>
        <w:tc>
          <w:tcPr>
            <w:tcW w:w="4678" w:type="dxa"/>
            <w:vAlign w:val="center"/>
          </w:tcPr>
          <w:p w:rsidR="00704A8A" w:rsidRPr="00F329B4" w:rsidRDefault="00704A8A" w:rsidP="00637C59">
            <w:pPr>
              <w:pStyle w:val="Normal-kursiv"/>
              <w:rPr>
                <w:sz w:val="19"/>
                <w:szCs w:val="19"/>
              </w:rPr>
            </w:pPr>
            <w:r w:rsidRPr="00F329B4">
              <w:rPr>
                <w:sz w:val="19"/>
                <w:szCs w:val="19"/>
              </w:rPr>
              <w:t>Piano colturale</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vAlign w:val="center"/>
          </w:tcPr>
          <w:p w:rsidR="00704A8A" w:rsidRPr="00F329B4" w:rsidRDefault="00704A8A" w:rsidP="00751C93">
            <w:pPr>
              <w:spacing w:before="60" w:after="60"/>
              <w:jc w:val="center"/>
              <w:rPr>
                <w:b/>
                <w:bCs/>
                <w:sz w:val="18"/>
                <w:szCs w:val="18"/>
              </w:rPr>
            </w:pPr>
          </w:p>
        </w:tc>
        <w:tc>
          <w:tcPr>
            <w:tcW w:w="4678" w:type="dxa"/>
            <w:vAlign w:val="center"/>
          </w:tcPr>
          <w:p w:rsidR="00704A8A" w:rsidRPr="00F329B4" w:rsidRDefault="00704A8A" w:rsidP="00637C59">
            <w:pPr>
              <w:pStyle w:val="Normal-kursiv"/>
            </w:pP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10172" w:type="dxa"/>
            <w:gridSpan w:val="6"/>
            <w:shd w:val="clear" w:color="auto" w:fill="99CCFF"/>
            <w:vAlign w:val="center"/>
          </w:tcPr>
          <w:p w:rsidR="00704A8A" w:rsidRPr="00F329B4" w:rsidRDefault="00704A8A" w:rsidP="00BD51E7">
            <w:pPr>
              <w:pStyle w:val="Titolo4"/>
            </w:pPr>
            <w:r w:rsidRPr="00F329B4">
              <w:t>Competenza operativa 4.3: Esecuzione di interventi di cura del bosco giovane</w:t>
            </w:r>
          </w:p>
        </w:tc>
      </w:tr>
      <w:tr w:rsidR="00704A8A" w:rsidRPr="00F329B4">
        <w:tc>
          <w:tcPr>
            <w:tcW w:w="959" w:type="dxa"/>
            <w:vMerge w:val="restart"/>
          </w:tcPr>
          <w:p w:rsidR="00704A8A" w:rsidRPr="00F329B4" w:rsidRDefault="00704A8A" w:rsidP="00751C93">
            <w:pPr>
              <w:pStyle w:val="Tabellenfeld"/>
              <w:jc w:val="center"/>
              <w:rPr>
                <w:b/>
                <w:bCs/>
                <w:sz w:val="18"/>
                <w:szCs w:val="18"/>
              </w:rPr>
            </w:pPr>
            <w:r w:rsidRPr="00F329B4">
              <w:rPr>
                <w:b/>
                <w:bCs/>
                <w:sz w:val="18"/>
                <w:szCs w:val="18"/>
              </w:rPr>
              <w:t>4.3.4</w:t>
            </w:r>
          </w:p>
        </w:tc>
        <w:tc>
          <w:tcPr>
            <w:tcW w:w="4678" w:type="dxa"/>
          </w:tcPr>
          <w:p w:rsidR="00704A8A" w:rsidRPr="00F329B4" w:rsidRDefault="00704A8A" w:rsidP="00AE4344">
            <w:pPr>
              <w:pStyle w:val="Tabellenfeld"/>
              <w:rPr>
                <w:spacing w:val="-4"/>
                <w:sz w:val="19"/>
                <w:szCs w:val="19"/>
              </w:rPr>
            </w:pPr>
            <w:r w:rsidRPr="00F329B4">
              <w:rPr>
                <w:spacing w:val="-4"/>
                <w:sz w:val="19"/>
                <w:szCs w:val="19"/>
              </w:rPr>
              <w:t>Scegliere attrezzi o macchine adatti alle circostanze per la cura del bosco giovane</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pStyle w:val="Tabellenfeld"/>
              <w:jc w:val="center"/>
              <w:rPr>
                <w:b/>
                <w:bCs/>
                <w:sz w:val="18"/>
                <w:szCs w:val="18"/>
              </w:rPr>
            </w:pPr>
          </w:p>
        </w:tc>
        <w:tc>
          <w:tcPr>
            <w:tcW w:w="4678" w:type="dxa"/>
          </w:tcPr>
          <w:p w:rsidR="00704A8A" w:rsidRPr="00F329B4" w:rsidRDefault="00704A8A" w:rsidP="00B060F3">
            <w:pPr>
              <w:pStyle w:val="Tabellenfeld"/>
              <w:rPr>
                <w:spacing w:val="-4"/>
                <w:sz w:val="19"/>
                <w:szCs w:val="19"/>
              </w:rPr>
            </w:pP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val="restart"/>
          </w:tcPr>
          <w:p w:rsidR="00704A8A" w:rsidRPr="00F329B4" w:rsidRDefault="00704A8A" w:rsidP="00751C93">
            <w:pPr>
              <w:pStyle w:val="Tabellenfeld"/>
              <w:jc w:val="center"/>
              <w:rPr>
                <w:b/>
                <w:bCs/>
                <w:sz w:val="18"/>
                <w:szCs w:val="18"/>
              </w:rPr>
            </w:pPr>
            <w:r w:rsidRPr="00F329B4">
              <w:rPr>
                <w:b/>
                <w:bCs/>
                <w:sz w:val="18"/>
                <w:szCs w:val="18"/>
              </w:rPr>
              <w:t>4.3.5</w:t>
            </w:r>
          </w:p>
        </w:tc>
        <w:tc>
          <w:tcPr>
            <w:tcW w:w="4678" w:type="dxa"/>
          </w:tcPr>
          <w:p w:rsidR="00704A8A" w:rsidRPr="00F329B4" w:rsidRDefault="00704A8A" w:rsidP="00AE4344">
            <w:pPr>
              <w:pStyle w:val="Tabellenfeld"/>
              <w:rPr>
                <w:spacing w:val="-4"/>
                <w:sz w:val="19"/>
                <w:szCs w:val="19"/>
              </w:rPr>
            </w:pPr>
            <w:r w:rsidRPr="00F329B4">
              <w:rPr>
                <w:spacing w:val="-4"/>
                <w:sz w:val="19"/>
                <w:szCs w:val="19"/>
              </w:rPr>
              <w:t>Eseguire lo sfalcio di liberazione nelle superfici a novelleto e nelle piantagioni in modo sicuro con attrezzi manuali e macchine adatti</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pStyle w:val="Tabellenfeld"/>
              <w:jc w:val="center"/>
              <w:rPr>
                <w:b/>
                <w:bCs/>
                <w:sz w:val="18"/>
                <w:szCs w:val="18"/>
              </w:rPr>
            </w:pPr>
          </w:p>
        </w:tc>
        <w:tc>
          <w:tcPr>
            <w:tcW w:w="4678" w:type="dxa"/>
          </w:tcPr>
          <w:p w:rsidR="00704A8A" w:rsidRPr="00F329B4" w:rsidRDefault="00704A8A" w:rsidP="0046299E">
            <w:pPr>
              <w:pStyle w:val="Tabellenfeld"/>
              <w:rPr>
                <w:sz w:val="19"/>
                <w:szCs w:val="19"/>
              </w:rPr>
            </w:pP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val="restart"/>
          </w:tcPr>
          <w:p w:rsidR="00704A8A" w:rsidRPr="00F329B4" w:rsidRDefault="00704A8A" w:rsidP="00751C93">
            <w:pPr>
              <w:pStyle w:val="Tabellenfeld"/>
              <w:jc w:val="center"/>
              <w:rPr>
                <w:b/>
                <w:bCs/>
                <w:sz w:val="18"/>
                <w:szCs w:val="18"/>
              </w:rPr>
            </w:pPr>
            <w:r w:rsidRPr="00F329B4">
              <w:rPr>
                <w:b/>
                <w:bCs/>
                <w:sz w:val="18"/>
                <w:szCs w:val="18"/>
              </w:rPr>
              <w:t>4.3.6</w:t>
            </w:r>
          </w:p>
        </w:tc>
        <w:tc>
          <w:tcPr>
            <w:tcW w:w="4678" w:type="dxa"/>
          </w:tcPr>
          <w:p w:rsidR="00704A8A" w:rsidRPr="00F329B4" w:rsidRDefault="00704A8A" w:rsidP="00AE4344">
            <w:pPr>
              <w:pStyle w:val="Tabellenfeld"/>
              <w:rPr>
                <w:sz w:val="19"/>
                <w:szCs w:val="19"/>
              </w:rPr>
            </w:pPr>
            <w:r w:rsidRPr="00F329B4">
              <w:rPr>
                <w:sz w:val="19"/>
                <w:szCs w:val="19"/>
              </w:rPr>
              <w:t>Eseguire il prelievo nell’ambito di un intervento colturale nel bosco giovane in conformità all’incarico di lavoro</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pStyle w:val="Tabellenfeld"/>
              <w:jc w:val="center"/>
              <w:rPr>
                <w:b/>
                <w:bCs/>
                <w:sz w:val="18"/>
                <w:szCs w:val="18"/>
              </w:rPr>
            </w:pPr>
          </w:p>
        </w:tc>
        <w:tc>
          <w:tcPr>
            <w:tcW w:w="4678" w:type="dxa"/>
          </w:tcPr>
          <w:p w:rsidR="00704A8A" w:rsidRPr="00F329B4" w:rsidRDefault="00704A8A" w:rsidP="00637C59">
            <w:pPr>
              <w:pStyle w:val="Normal-kursiv"/>
              <w:rPr>
                <w:sz w:val="19"/>
                <w:szCs w:val="19"/>
              </w:rPr>
            </w:pPr>
            <w:r w:rsidRPr="00F329B4">
              <w:rPr>
                <w:sz w:val="19"/>
                <w:szCs w:val="19"/>
              </w:rPr>
              <w:t>Carta di cura</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r w:rsidR="00704A8A" w:rsidRPr="00F329B4">
        <w:tc>
          <w:tcPr>
            <w:tcW w:w="959" w:type="dxa"/>
            <w:vMerge/>
          </w:tcPr>
          <w:p w:rsidR="00704A8A" w:rsidRPr="00F329B4" w:rsidRDefault="00704A8A" w:rsidP="00751C93">
            <w:pPr>
              <w:pStyle w:val="Tabellenfeld"/>
              <w:jc w:val="center"/>
              <w:rPr>
                <w:b/>
                <w:bCs/>
                <w:sz w:val="18"/>
                <w:szCs w:val="18"/>
              </w:rPr>
            </w:pPr>
          </w:p>
        </w:tc>
        <w:tc>
          <w:tcPr>
            <w:tcW w:w="4678" w:type="dxa"/>
          </w:tcPr>
          <w:p w:rsidR="00704A8A" w:rsidRPr="00F329B4" w:rsidRDefault="00704A8A" w:rsidP="00637C59">
            <w:pPr>
              <w:pStyle w:val="Normal-kursiv"/>
              <w:rPr>
                <w:sz w:val="19"/>
                <w:szCs w:val="19"/>
              </w:rPr>
            </w:pPr>
            <w:r w:rsidRPr="00F329B4">
              <w:rPr>
                <w:sz w:val="19"/>
                <w:szCs w:val="19"/>
              </w:rPr>
              <w:t>Selezione positiva e negativa</w:t>
            </w:r>
          </w:p>
        </w:tc>
        <w:tc>
          <w:tcPr>
            <w:tcW w:w="992"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c>
          <w:tcPr>
            <w:tcW w:w="1275" w:type="dxa"/>
            <w:vAlign w:val="center"/>
          </w:tcPr>
          <w:p w:rsidR="00704A8A" w:rsidRPr="00F329B4" w:rsidRDefault="00704A8A" w:rsidP="00751C93">
            <w:pPr>
              <w:spacing w:before="60" w:after="60"/>
              <w:rPr>
                <w:sz w:val="19"/>
                <w:szCs w:val="19"/>
              </w:rPr>
            </w:pPr>
          </w:p>
        </w:tc>
        <w:tc>
          <w:tcPr>
            <w:tcW w:w="1134" w:type="dxa"/>
            <w:vAlign w:val="center"/>
          </w:tcPr>
          <w:p w:rsidR="00704A8A" w:rsidRPr="00F329B4" w:rsidRDefault="00704A8A" w:rsidP="00751C93">
            <w:pPr>
              <w:spacing w:before="60" w:after="60"/>
              <w:rPr>
                <w:sz w:val="19"/>
                <w:szCs w:val="19"/>
              </w:rPr>
            </w:pPr>
          </w:p>
        </w:tc>
      </w:tr>
    </w:tbl>
    <w:p w:rsidR="00704A8A" w:rsidRPr="00F329B4" w:rsidRDefault="00704A8A" w:rsidP="004E31CB">
      <w:pPr>
        <w:rPr>
          <w:rStyle w:val="NumeroelencoCarattere"/>
          <w:b w:val="0"/>
          <w:bCs w:val="0"/>
          <w:color w:val="000000"/>
          <w:lang w:val="it-CH"/>
        </w:rPr>
      </w:pPr>
      <w:bookmarkStart w:id="29" w:name="_Toc154715562"/>
      <w:bookmarkStart w:id="30" w:name="_Toc158713899"/>
      <w:bookmarkStart w:id="31" w:name="_Toc158714216"/>
      <w:bookmarkStart w:id="32" w:name="_Toc158714680"/>
      <w:bookmarkStart w:id="33" w:name="_Toc158715027"/>
      <w:bookmarkStart w:id="34" w:name="_Toc158715622"/>
      <w:bookmarkStart w:id="35" w:name="_Toc227057364"/>
      <w:bookmarkStart w:id="36" w:name="_Toc218837921"/>
      <w:bookmarkStart w:id="37" w:name="_Toc218838536"/>
      <w:bookmarkEnd w:id="6"/>
      <w:bookmarkEnd w:id="7"/>
      <w:bookmarkEnd w:id="8"/>
      <w:bookmarkEnd w:id="9"/>
      <w:bookmarkEnd w:id="10"/>
      <w:bookmarkEnd w:id="11"/>
    </w:p>
    <w:p w:rsidR="00704A8A" w:rsidRPr="00F329B4" w:rsidRDefault="00704A8A" w:rsidP="004E31CB">
      <w:pPr>
        <w:rPr>
          <w:rStyle w:val="NumeroelencoCarattere"/>
          <w:b w:val="0"/>
          <w:bCs w:val="0"/>
          <w:color w:val="000000"/>
          <w:lang w:val="it-CH"/>
        </w:rPr>
      </w:pPr>
    </w:p>
    <w:p w:rsidR="00704A8A" w:rsidRPr="00F329B4" w:rsidRDefault="00704A8A" w:rsidP="00B71BF6">
      <w:pPr>
        <w:pStyle w:val="Titolo1"/>
        <w:pageBreakBefore/>
        <w:rPr>
          <w:rStyle w:val="NumeroelencoCarattere"/>
          <w:b/>
          <w:bCs/>
          <w:sz w:val="28"/>
          <w:szCs w:val="28"/>
          <w:lang w:val="it-CH"/>
        </w:rPr>
      </w:pPr>
      <w:bookmarkStart w:id="38" w:name="_Toc363583352"/>
      <w:bookmarkEnd w:id="29"/>
      <w:bookmarkEnd w:id="30"/>
      <w:bookmarkEnd w:id="31"/>
      <w:bookmarkEnd w:id="32"/>
      <w:bookmarkEnd w:id="33"/>
      <w:bookmarkEnd w:id="34"/>
      <w:bookmarkEnd w:id="35"/>
      <w:bookmarkEnd w:id="36"/>
      <w:bookmarkEnd w:id="37"/>
      <w:r w:rsidRPr="00F329B4">
        <w:rPr>
          <w:rStyle w:val="NumeroelencoCarattere"/>
          <w:b/>
          <w:bCs/>
          <w:sz w:val="28"/>
          <w:szCs w:val="28"/>
          <w:lang w:val="it-CH"/>
        </w:rPr>
        <w:lastRenderedPageBreak/>
        <w:t>Sigla editoriale</w:t>
      </w:r>
      <w:bookmarkEnd w:id="38"/>
    </w:p>
    <w:p w:rsidR="00704A8A" w:rsidRPr="00F329B4" w:rsidRDefault="00704A8A" w:rsidP="00CD16F2">
      <w:pPr>
        <w:widowControl w:val="0"/>
        <w:tabs>
          <w:tab w:val="left" w:pos="5642"/>
        </w:tabs>
        <w:spacing w:before="240" w:after="120"/>
        <w:ind w:left="2880" w:right="-266" w:hanging="2880"/>
        <w:rPr>
          <w:color w:val="000000"/>
          <w:sz w:val="20"/>
          <w:szCs w:val="20"/>
        </w:rPr>
      </w:pPr>
      <w:r w:rsidRPr="00F329B4">
        <w:rPr>
          <w:color w:val="000000"/>
          <w:sz w:val="20"/>
          <w:szCs w:val="20"/>
        </w:rPr>
        <w:t>Titolo</w:t>
      </w:r>
      <w:r w:rsidRPr="00F329B4">
        <w:rPr>
          <w:color w:val="000000"/>
          <w:sz w:val="20"/>
          <w:szCs w:val="20"/>
        </w:rPr>
        <w:tab/>
        <w:t>Piano di formazione nell’azienda</w:t>
      </w:r>
      <w:r w:rsidRPr="00F329B4">
        <w:rPr>
          <w:color w:val="000000"/>
          <w:sz w:val="20"/>
          <w:szCs w:val="20"/>
        </w:rPr>
        <w:br/>
        <w:t xml:space="preserve">Lista di controllo della formazione in azienda </w:t>
      </w:r>
      <w:r w:rsidRPr="00F329B4">
        <w:rPr>
          <w:color w:val="000000"/>
          <w:sz w:val="20"/>
          <w:szCs w:val="20"/>
        </w:rPr>
        <w:br/>
        <w:t>Addetta selvicoltrice CFP/Addetto selvicoltore CFP</w:t>
      </w:r>
    </w:p>
    <w:p w:rsidR="00704A8A" w:rsidRPr="00F329B4" w:rsidRDefault="00704A8A" w:rsidP="00CD16F2">
      <w:pPr>
        <w:widowControl w:val="0"/>
        <w:spacing w:after="120"/>
        <w:ind w:left="2880" w:right="-166" w:hanging="2880"/>
        <w:rPr>
          <w:color w:val="000000"/>
          <w:sz w:val="20"/>
          <w:szCs w:val="20"/>
        </w:rPr>
      </w:pPr>
      <w:r w:rsidRPr="00F329B4">
        <w:rPr>
          <w:color w:val="000000"/>
          <w:sz w:val="20"/>
          <w:szCs w:val="20"/>
        </w:rPr>
        <w:t>Redazione e impaginazione</w:t>
      </w:r>
      <w:r w:rsidRPr="00F329B4">
        <w:rPr>
          <w:color w:val="000000"/>
          <w:sz w:val="20"/>
          <w:szCs w:val="20"/>
        </w:rPr>
        <w:tab/>
        <w:t>Sven Hopf, Urs Moser, Rolf Dürig</w:t>
      </w:r>
    </w:p>
    <w:p w:rsidR="00704A8A" w:rsidRPr="00F329B4" w:rsidRDefault="00704A8A" w:rsidP="00CD16F2">
      <w:pPr>
        <w:widowControl w:val="0"/>
        <w:spacing w:after="120"/>
        <w:ind w:left="2880" w:right="-166" w:hanging="2880"/>
        <w:rPr>
          <w:color w:val="000000"/>
          <w:sz w:val="20"/>
          <w:szCs w:val="20"/>
        </w:rPr>
      </w:pPr>
      <w:r w:rsidRPr="00F329B4">
        <w:rPr>
          <w:color w:val="000000"/>
          <w:sz w:val="20"/>
          <w:szCs w:val="20"/>
        </w:rPr>
        <w:t>Collaborazione alla redazione</w:t>
      </w:r>
      <w:r w:rsidRPr="00F329B4">
        <w:rPr>
          <w:color w:val="000000"/>
          <w:sz w:val="20"/>
          <w:szCs w:val="20"/>
        </w:rPr>
        <w:tab/>
        <w:t>Adrian Stettler, Richard Lambert, Mathieu Buser, Hannes Aeberhard, Christoph Lüthy</w:t>
      </w:r>
    </w:p>
    <w:p w:rsidR="00704A8A" w:rsidRPr="00F329B4" w:rsidRDefault="00704A8A" w:rsidP="00CD16F2">
      <w:pPr>
        <w:widowControl w:val="0"/>
        <w:ind w:left="2880" w:right="-1" w:hanging="2880"/>
        <w:rPr>
          <w:color w:val="000000"/>
          <w:sz w:val="20"/>
          <w:szCs w:val="20"/>
        </w:rPr>
      </w:pPr>
      <w:r w:rsidRPr="00F329B4">
        <w:rPr>
          <w:color w:val="000000"/>
          <w:sz w:val="20"/>
          <w:szCs w:val="20"/>
        </w:rPr>
        <w:t>Editore</w:t>
      </w:r>
      <w:r w:rsidRPr="00F329B4">
        <w:rPr>
          <w:color w:val="000000"/>
          <w:sz w:val="20"/>
          <w:szCs w:val="20"/>
        </w:rPr>
        <w:tab/>
        <w:t>Codoc, Hardernstrasse 20, casella postale 339, 3250 Lyss</w:t>
      </w:r>
    </w:p>
    <w:p w:rsidR="00704A8A" w:rsidRPr="00F329B4" w:rsidRDefault="00704A8A" w:rsidP="00CD16F2">
      <w:pPr>
        <w:widowControl w:val="0"/>
        <w:spacing w:after="120"/>
        <w:ind w:left="2880" w:hanging="2880"/>
        <w:rPr>
          <w:color w:val="000000"/>
          <w:sz w:val="20"/>
          <w:szCs w:val="20"/>
        </w:rPr>
      </w:pPr>
      <w:r w:rsidRPr="00F329B4">
        <w:rPr>
          <w:color w:val="000000"/>
          <w:sz w:val="20"/>
          <w:szCs w:val="20"/>
        </w:rPr>
        <w:tab/>
        <w:t>Ristampa, elaborazione e riproduzione della versione non protetta sono permesse con indicazione della fonte</w:t>
      </w:r>
    </w:p>
    <w:p w:rsidR="00704A8A" w:rsidRPr="00F329B4" w:rsidRDefault="00704A8A" w:rsidP="00CD16F2">
      <w:pPr>
        <w:widowControl w:val="0"/>
        <w:spacing w:after="120"/>
        <w:ind w:left="2880" w:hanging="2880"/>
        <w:rPr>
          <w:color w:val="000000"/>
          <w:sz w:val="20"/>
          <w:szCs w:val="20"/>
        </w:rPr>
      </w:pPr>
      <w:r w:rsidRPr="00F329B4">
        <w:rPr>
          <w:color w:val="000000"/>
          <w:sz w:val="20"/>
          <w:szCs w:val="20"/>
        </w:rPr>
        <w:t>Validità</w:t>
      </w:r>
      <w:r w:rsidRPr="00F329B4">
        <w:rPr>
          <w:color w:val="000000"/>
          <w:sz w:val="20"/>
          <w:szCs w:val="20"/>
        </w:rPr>
        <w:tab/>
        <w:t>Le organizzazioni del mondo del lavoro forestale (Oml forestale Svizzera) raccomandano l’impiego della presente lista di controllo nelle aziende formatrici</w:t>
      </w:r>
    </w:p>
    <w:p w:rsidR="00704A8A" w:rsidRPr="00F329B4" w:rsidRDefault="00704A8A" w:rsidP="00CD16F2">
      <w:pPr>
        <w:widowControl w:val="0"/>
        <w:spacing w:after="120"/>
        <w:ind w:left="2880" w:hanging="2880"/>
        <w:rPr>
          <w:color w:val="000000"/>
          <w:sz w:val="20"/>
          <w:szCs w:val="20"/>
        </w:rPr>
      </w:pPr>
      <w:r w:rsidRPr="00F329B4">
        <w:rPr>
          <w:color w:val="000000"/>
          <w:sz w:val="20"/>
          <w:szCs w:val="20"/>
        </w:rPr>
        <w:t>Versione</w:t>
      </w:r>
      <w:r w:rsidRPr="00F329B4">
        <w:rPr>
          <w:color w:val="000000"/>
          <w:sz w:val="20"/>
          <w:szCs w:val="20"/>
        </w:rPr>
        <w:tab/>
        <w:t>1</w:t>
      </w:r>
      <w:r w:rsidRPr="00F329B4">
        <w:rPr>
          <w:color w:val="000000"/>
          <w:sz w:val="20"/>
          <w:szCs w:val="20"/>
          <w:vertAlign w:val="superscript"/>
        </w:rPr>
        <w:t>a</w:t>
      </w:r>
      <w:r w:rsidRPr="00F329B4">
        <w:rPr>
          <w:color w:val="000000"/>
          <w:sz w:val="20"/>
          <w:szCs w:val="20"/>
        </w:rPr>
        <w:t xml:space="preserve"> edizione / 20 giugno 2013</w:t>
      </w:r>
      <w:bookmarkEnd w:id="1"/>
    </w:p>
    <w:sectPr w:rsidR="00704A8A" w:rsidRPr="00F329B4" w:rsidSect="008911C4">
      <w:headerReference w:type="default" r:id="rId10"/>
      <w:footerReference w:type="default" r:id="rId11"/>
      <w:footerReference w:type="first" r:id="rId12"/>
      <w:type w:val="continuous"/>
      <w:pgSz w:w="11899" w:h="16838" w:code="9"/>
      <w:pgMar w:top="1418" w:right="79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A8A" w:rsidRDefault="00704A8A">
      <w:r>
        <w:separator/>
      </w:r>
    </w:p>
  </w:endnote>
  <w:endnote w:type="continuationSeparator" w:id="0">
    <w:p w:rsidR="00704A8A" w:rsidRDefault="00704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A8A" w:rsidRPr="003A4F59" w:rsidRDefault="00704A8A" w:rsidP="002F0C38">
    <w:pPr>
      <w:pStyle w:val="Pidipagina"/>
      <w:pBdr>
        <w:top w:val="single" w:sz="4" w:space="4" w:color="auto"/>
      </w:pBdr>
      <w:tabs>
        <w:tab w:val="clear" w:pos="4536"/>
        <w:tab w:val="clear" w:pos="9072"/>
        <w:tab w:val="left" w:pos="5760"/>
        <w:tab w:val="right" w:pos="9720"/>
      </w:tabs>
      <w:ind w:right="-39"/>
      <w:rPr>
        <w:rFonts w:ascii="Arial" w:hAnsi="Arial" w:cs="Arial"/>
        <w:sz w:val="20"/>
        <w:szCs w:val="20"/>
      </w:rPr>
    </w:pPr>
    <w:r w:rsidRPr="003A4F59">
      <w:rPr>
        <w:rFonts w:ascii="Arial" w:hAnsi="Arial" w:cs="Arial"/>
        <w:sz w:val="20"/>
        <w:szCs w:val="20"/>
      </w:rPr>
      <w:t>Oml forestale Svizzera / Codoc, 1</w:t>
    </w:r>
    <w:r w:rsidRPr="003A4F59">
      <w:rPr>
        <w:rFonts w:ascii="Arial" w:hAnsi="Arial" w:cs="Arial"/>
        <w:sz w:val="20"/>
        <w:szCs w:val="20"/>
        <w:vertAlign w:val="superscript"/>
      </w:rPr>
      <w:t>a</w:t>
    </w:r>
    <w:r w:rsidRPr="003A4F59">
      <w:rPr>
        <w:rFonts w:ascii="Arial" w:hAnsi="Arial" w:cs="Arial"/>
        <w:sz w:val="20"/>
        <w:szCs w:val="20"/>
      </w:rPr>
      <w:t xml:space="preserve"> </w:t>
    </w:r>
    <w:r>
      <w:rPr>
        <w:rFonts w:ascii="Arial" w:hAnsi="Arial" w:cs="Arial"/>
        <w:sz w:val="20"/>
        <w:szCs w:val="20"/>
      </w:rPr>
      <w:t>edizione</w:t>
    </w:r>
    <w:r w:rsidRPr="003A4F59">
      <w:rPr>
        <w:rFonts w:ascii="Arial" w:hAnsi="Arial" w:cs="Arial"/>
        <w:sz w:val="20"/>
        <w:szCs w:val="20"/>
      </w:rPr>
      <w:t>, 20.06.2013</w:t>
    </w:r>
    <w:r w:rsidRPr="003A4F59">
      <w:rPr>
        <w:rFonts w:ascii="Arial" w:hAnsi="Arial" w:cs="Arial"/>
        <w:sz w:val="20"/>
        <w:szCs w:val="20"/>
      </w:rPr>
      <w:tab/>
    </w:r>
    <w:r w:rsidRPr="003A4F59">
      <w:rPr>
        <w:rFonts w:ascii="Arial" w:hAnsi="Arial" w:cs="Arial"/>
        <w:sz w:val="20"/>
        <w:szCs w:val="20"/>
      </w:rPr>
      <w:tab/>
      <w:t xml:space="preserve">pagina </w:t>
    </w:r>
    <w:r w:rsidRPr="003A4F59">
      <w:rPr>
        <w:rStyle w:val="Numeropagina"/>
        <w:rFonts w:ascii="Arial" w:hAnsi="Arial" w:cs="Arial"/>
        <w:sz w:val="20"/>
        <w:szCs w:val="20"/>
      </w:rPr>
      <w:fldChar w:fldCharType="begin"/>
    </w:r>
    <w:r w:rsidRPr="003A4F59">
      <w:rPr>
        <w:rStyle w:val="Numeropagina"/>
        <w:rFonts w:ascii="Arial" w:hAnsi="Arial" w:cs="Arial"/>
        <w:sz w:val="20"/>
        <w:szCs w:val="20"/>
      </w:rPr>
      <w:instrText xml:space="preserve"> PAGE </w:instrText>
    </w:r>
    <w:r w:rsidRPr="003A4F59">
      <w:rPr>
        <w:rStyle w:val="Numeropagina"/>
        <w:rFonts w:ascii="Arial" w:hAnsi="Arial" w:cs="Arial"/>
        <w:sz w:val="20"/>
        <w:szCs w:val="20"/>
      </w:rPr>
      <w:fldChar w:fldCharType="separate"/>
    </w:r>
    <w:r w:rsidR="00F329B4">
      <w:rPr>
        <w:rStyle w:val="Numeropagina"/>
        <w:rFonts w:ascii="Arial" w:hAnsi="Arial" w:cs="Arial"/>
        <w:noProof/>
        <w:sz w:val="20"/>
        <w:szCs w:val="20"/>
      </w:rPr>
      <w:t>11</w:t>
    </w:r>
    <w:r w:rsidRPr="003A4F59">
      <w:rPr>
        <w:rStyle w:val="Numeropagina"/>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A8A" w:rsidRPr="005A1268" w:rsidRDefault="00704A8A">
    <w:pPr>
      <w:pStyle w:val="Pidipagina"/>
      <w:rPr>
        <w:sz w:val="20"/>
        <w:szCs w:val="20"/>
      </w:rPr>
    </w:pPr>
    <w:r w:rsidRPr="005A1268">
      <w:rPr>
        <w:rFonts w:ascii="Arial" w:hAnsi="Arial" w:cs="Arial"/>
        <w:sz w:val="20"/>
        <w:szCs w:val="20"/>
      </w:rPr>
      <w:t>1</w:t>
    </w:r>
    <w:r w:rsidRPr="00BC2EE9">
      <w:rPr>
        <w:rFonts w:ascii="Arial" w:hAnsi="Arial" w:cs="Arial"/>
        <w:sz w:val="20"/>
        <w:szCs w:val="20"/>
        <w:vertAlign w:val="superscript"/>
      </w:rPr>
      <w:t>a</w:t>
    </w:r>
    <w:r w:rsidRPr="005A1268">
      <w:rPr>
        <w:rFonts w:ascii="Arial" w:hAnsi="Arial" w:cs="Arial"/>
        <w:sz w:val="20"/>
        <w:szCs w:val="20"/>
      </w:rPr>
      <w:t xml:space="preserve"> </w:t>
    </w:r>
    <w:r>
      <w:rPr>
        <w:rFonts w:ascii="Arial" w:hAnsi="Arial" w:cs="Arial"/>
        <w:sz w:val="20"/>
        <w:szCs w:val="20"/>
      </w:rPr>
      <w:t>edizione</w:t>
    </w:r>
    <w:r w:rsidRPr="005A1268">
      <w:rPr>
        <w:rFonts w:ascii="Arial" w:hAnsi="Arial" w:cs="Arial"/>
        <w:sz w:val="20"/>
        <w:szCs w:val="20"/>
      </w:rPr>
      <w:t xml:space="preserve"> / </w:t>
    </w:r>
    <w:r>
      <w:rPr>
        <w:rFonts w:ascii="Arial" w:hAnsi="Arial" w:cs="Arial"/>
        <w:sz w:val="20"/>
        <w:szCs w:val="20"/>
      </w:rPr>
      <w:t>20.06.</w:t>
    </w:r>
    <w:r w:rsidRPr="005A1268">
      <w:rPr>
        <w:rFonts w:ascii="Arial" w:hAnsi="Arial" w:cs="Arial"/>
        <w:sz w:val="20"/>
        <w:szCs w:val="20"/>
      </w:rPr>
      <w:t>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A8A" w:rsidRDefault="00704A8A">
      <w:r>
        <w:separator/>
      </w:r>
    </w:p>
  </w:footnote>
  <w:footnote w:type="continuationSeparator" w:id="0">
    <w:p w:rsidR="00704A8A" w:rsidRDefault="00704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A8A" w:rsidRPr="00BC2EE9" w:rsidRDefault="00704A8A" w:rsidP="00BC2EE9">
    <w:pPr>
      <w:pStyle w:val="Intestazione"/>
      <w:pBdr>
        <w:bottom w:val="single" w:sz="4" w:space="4" w:color="auto"/>
      </w:pBdr>
      <w:tabs>
        <w:tab w:val="clear" w:pos="4536"/>
        <w:tab w:val="clear" w:pos="9072"/>
        <w:tab w:val="right" w:pos="9923"/>
      </w:tabs>
      <w:ind w:right="-39"/>
      <w:jc w:val="both"/>
      <w:rPr>
        <w:sz w:val="20"/>
        <w:szCs w:val="20"/>
        <w:u w:val="single"/>
      </w:rPr>
    </w:pPr>
    <w:r w:rsidRPr="00BC2EE9">
      <w:rPr>
        <w:sz w:val="20"/>
        <w:szCs w:val="20"/>
      </w:rPr>
      <w:t>Lista di controllo della formazione in azienda</w:t>
    </w:r>
    <w:r w:rsidRPr="00BC2EE9">
      <w:rPr>
        <w:sz w:val="20"/>
        <w:szCs w:val="20"/>
      </w:rPr>
      <w:tab/>
    </w:r>
    <w:r>
      <w:rPr>
        <w:sz w:val="20"/>
        <w:szCs w:val="20"/>
      </w:rPr>
      <w:t>Addetta selvicoltrice</w:t>
    </w:r>
    <w:r w:rsidRPr="00BC2EE9">
      <w:rPr>
        <w:sz w:val="20"/>
        <w:szCs w:val="20"/>
      </w:rPr>
      <w:t xml:space="preserve"> </w:t>
    </w:r>
    <w:r>
      <w:rPr>
        <w:sz w:val="20"/>
        <w:szCs w:val="20"/>
      </w:rPr>
      <w:t>CFP</w:t>
    </w:r>
    <w:r w:rsidRPr="00BC2EE9">
      <w:rPr>
        <w:sz w:val="20"/>
        <w:szCs w:val="20"/>
      </w:rPr>
      <w:t>/</w:t>
    </w:r>
    <w:r>
      <w:rPr>
        <w:sz w:val="20"/>
        <w:szCs w:val="20"/>
      </w:rPr>
      <w:t>Addetto selvicoltore</w:t>
    </w:r>
    <w:r w:rsidRPr="00BC2EE9">
      <w:rPr>
        <w:sz w:val="20"/>
        <w:szCs w:val="20"/>
      </w:rPr>
      <w:t xml:space="preserve"> CFP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7E20030"/>
    <w:lvl w:ilvl="0">
      <w:start w:val="1"/>
      <w:numFmt w:val="decimal"/>
      <w:pStyle w:val="Numeroelenco4"/>
      <w:lvlText w:val="%1."/>
      <w:lvlJc w:val="left"/>
      <w:pPr>
        <w:tabs>
          <w:tab w:val="num" w:pos="926"/>
        </w:tabs>
        <w:ind w:left="926" w:hanging="360"/>
      </w:pPr>
    </w:lvl>
  </w:abstractNum>
  <w:abstractNum w:abstractNumId="1">
    <w:nsid w:val="FFFFFF7F"/>
    <w:multiLevelType w:val="singleLevel"/>
    <w:tmpl w:val="9050CDD8"/>
    <w:lvl w:ilvl="0">
      <w:start w:val="1"/>
      <w:numFmt w:val="decimal"/>
      <w:pStyle w:val="Style1"/>
      <w:lvlText w:val="%1."/>
      <w:lvlJc w:val="left"/>
      <w:pPr>
        <w:tabs>
          <w:tab w:val="num" w:pos="643"/>
        </w:tabs>
        <w:ind w:left="643" w:hanging="360"/>
      </w:pPr>
    </w:lvl>
  </w:abstractNum>
  <w:abstractNum w:abstractNumId="2">
    <w:nsid w:val="11DD0001"/>
    <w:multiLevelType w:val="hybridMultilevel"/>
    <w:tmpl w:val="913C1C3E"/>
    <w:lvl w:ilvl="0" w:tplc="00F294CC">
      <w:start w:val="1"/>
      <w:numFmt w:val="bullet"/>
      <w:lvlText w:val="F"/>
      <w:lvlJc w:val="left"/>
      <w:pPr>
        <w:ind w:left="720" w:hanging="360"/>
      </w:pPr>
      <w:rPr>
        <w:rFonts w:ascii="Wingdings" w:hAnsi="Wingdings" w:cs="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3">
    <w:nsid w:val="37933B83"/>
    <w:multiLevelType w:val="hybridMultilevel"/>
    <w:tmpl w:val="C6A2E3B2"/>
    <w:lvl w:ilvl="0" w:tplc="00F294CC">
      <w:start w:val="1"/>
      <w:numFmt w:val="bullet"/>
      <w:lvlText w:val="F"/>
      <w:lvlJc w:val="left"/>
      <w:pPr>
        <w:ind w:left="1077" w:hanging="360"/>
      </w:pPr>
      <w:rPr>
        <w:rFonts w:ascii="Wingdings" w:hAnsi="Wingdings" w:cs="Wingdings" w:hint="default"/>
      </w:rPr>
    </w:lvl>
    <w:lvl w:ilvl="1" w:tplc="100C0003" w:tentative="1">
      <w:start w:val="1"/>
      <w:numFmt w:val="bullet"/>
      <w:lvlText w:val="o"/>
      <w:lvlJc w:val="left"/>
      <w:pPr>
        <w:ind w:left="1797" w:hanging="360"/>
      </w:pPr>
      <w:rPr>
        <w:rFonts w:ascii="Courier New" w:hAnsi="Courier New" w:cs="Courier New" w:hint="default"/>
      </w:rPr>
    </w:lvl>
    <w:lvl w:ilvl="2" w:tplc="100C0005" w:tentative="1">
      <w:start w:val="1"/>
      <w:numFmt w:val="bullet"/>
      <w:lvlText w:val=""/>
      <w:lvlJc w:val="left"/>
      <w:pPr>
        <w:ind w:left="2517" w:hanging="360"/>
      </w:pPr>
      <w:rPr>
        <w:rFonts w:ascii="Wingdings" w:hAnsi="Wingdings" w:cs="Wingdings" w:hint="default"/>
      </w:rPr>
    </w:lvl>
    <w:lvl w:ilvl="3" w:tplc="100C0001" w:tentative="1">
      <w:start w:val="1"/>
      <w:numFmt w:val="bullet"/>
      <w:lvlText w:val=""/>
      <w:lvlJc w:val="left"/>
      <w:pPr>
        <w:ind w:left="3237" w:hanging="360"/>
      </w:pPr>
      <w:rPr>
        <w:rFonts w:ascii="Symbol" w:hAnsi="Symbol" w:cs="Symbol" w:hint="default"/>
      </w:rPr>
    </w:lvl>
    <w:lvl w:ilvl="4" w:tplc="100C0003" w:tentative="1">
      <w:start w:val="1"/>
      <w:numFmt w:val="bullet"/>
      <w:lvlText w:val="o"/>
      <w:lvlJc w:val="left"/>
      <w:pPr>
        <w:ind w:left="3957" w:hanging="360"/>
      </w:pPr>
      <w:rPr>
        <w:rFonts w:ascii="Courier New" w:hAnsi="Courier New" w:cs="Courier New" w:hint="default"/>
      </w:rPr>
    </w:lvl>
    <w:lvl w:ilvl="5" w:tplc="100C0005" w:tentative="1">
      <w:start w:val="1"/>
      <w:numFmt w:val="bullet"/>
      <w:lvlText w:val=""/>
      <w:lvlJc w:val="left"/>
      <w:pPr>
        <w:ind w:left="4677" w:hanging="360"/>
      </w:pPr>
      <w:rPr>
        <w:rFonts w:ascii="Wingdings" w:hAnsi="Wingdings" w:cs="Wingdings" w:hint="default"/>
      </w:rPr>
    </w:lvl>
    <w:lvl w:ilvl="6" w:tplc="100C0001" w:tentative="1">
      <w:start w:val="1"/>
      <w:numFmt w:val="bullet"/>
      <w:lvlText w:val=""/>
      <w:lvlJc w:val="left"/>
      <w:pPr>
        <w:ind w:left="5397" w:hanging="360"/>
      </w:pPr>
      <w:rPr>
        <w:rFonts w:ascii="Symbol" w:hAnsi="Symbol" w:cs="Symbol" w:hint="default"/>
      </w:rPr>
    </w:lvl>
    <w:lvl w:ilvl="7" w:tplc="100C0003" w:tentative="1">
      <w:start w:val="1"/>
      <w:numFmt w:val="bullet"/>
      <w:lvlText w:val="o"/>
      <w:lvlJc w:val="left"/>
      <w:pPr>
        <w:ind w:left="6117" w:hanging="360"/>
      </w:pPr>
      <w:rPr>
        <w:rFonts w:ascii="Courier New" w:hAnsi="Courier New" w:cs="Courier New" w:hint="default"/>
      </w:rPr>
    </w:lvl>
    <w:lvl w:ilvl="8" w:tplc="100C0005" w:tentative="1">
      <w:start w:val="1"/>
      <w:numFmt w:val="bullet"/>
      <w:lvlText w:val=""/>
      <w:lvlJc w:val="left"/>
      <w:pPr>
        <w:ind w:left="6837" w:hanging="360"/>
      </w:pPr>
      <w:rPr>
        <w:rFonts w:ascii="Wingdings" w:hAnsi="Wingdings" w:cs="Wingdings" w:hint="default"/>
      </w:rPr>
    </w:lvl>
  </w:abstractNum>
  <w:abstractNum w:abstractNumId="4">
    <w:nsid w:val="607F2825"/>
    <w:multiLevelType w:val="hybridMultilevel"/>
    <w:tmpl w:val="AD309078"/>
    <w:lvl w:ilvl="0" w:tplc="00F294CC">
      <w:start w:val="1"/>
      <w:numFmt w:val="bullet"/>
      <w:lvlText w:val="F"/>
      <w:lvlJc w:val="left"/>
      <w:pPr>
        <w:ind w:left="-351" w:hanging="360"/>
      </w:pPr>
      <w:rPr>
        <w:rFonts w:ascii="Wingdings" w:hAnsi="Wingdings" w:cs="Wingdings" w:hint="default"/>
      </w:rPr>
    </w:lvl>
    <w:lvl w:ilvl="1" w:tplc="100C0003" w:tentative="1">
      <w:start w:val="1"/>
      <w:numFmt w:val="bullet"/>
      <w:lvlText w:val="o"/>
      <w:lvlJc w:val="left"/>
      <w:pPr>
        <w:ind w:left="369" w:hanging="360"/>
      </w:pPr>
      <w:rPr>
        <w:rFonts w:ascii="Courier New" w:hAnsi="Courier New" w:cs="Courier New" w:hint="default"/>
      </w:rPr>
    </w:lvl>
    <w:lvl w:ilvl="2" w:tplc="100C0005" w:tentative="1">
      <w:start w:val="1"/>
      <w:numFmt w:val="bullet"/>
      <w:lvlText w:val=""/>
      <w:lvlJc w:val="left"/>
      <w:pPr>
        <w:ind w:left="1089" w:hanging="360"/>
      </w:pPr>
      <w:rPr>
        <w:rFonts w:ascii="Wingdings" w:hAnsi="Wingdings" w:cs="Wingdings" w:hint="default"/>
      </w:rPr>
    </w:lvl>
    <w:lvl w:ilvl="3" w:tplc="100C0001" w:tentative="1">
      <w:start w:val="1"/>
      <w:numFmt w:val="bullet"/>
      <w:lvlText w:val=""/>
      <w:lvlJc w:val="left"/>
      <w:pPr>
        <w:ind w:left="1809" w:hanging="360"/>
      </w:pPr>
      <w:rPr>
        <w:rFonts w:ascii="Symbol" w:hAnsi="Symbol" w:cs="Symbol" w:hint="default"/>
      </w:rPr>
    </w:lvl>
    <w:lvl w:ilvl="4" w:tplc="100C0003" w:tentative="1">
      <w:start w:val="1"/>
      <w:numFmt w:val="bullet"/>
      <w:lvlText w:val="o"/>
      <w:lvlJc w:val="left"/>
      <w:pPr>
        <w:ind w:left="2529" w:hanging="360"/>
      </w:pPr>
      <w:rPr>
        <w:rFonts w:ascii="Courier New" w:hAnsi="Courier New" w:cs="Courier New" w:hint="default"/>
      </w:rPr>
    </w:lvl>
    <w:lvl w:ilvl="5" w:tplc="100C0005" w:tentative="1">
      <w:start w:val="1"/>
      <w:numFmt w:val="bullet"/>
      <w:lvlText w:val=""/>
      <w:lvlJc w:val="left"/>
      <w:pPr>
        <w:ind w:left="3249" w:hanging="360"/>
      </w:pPr>
      <w:rPr>
        <w:rFonts w:ascii="Wingdings" w:hAnsi="Wingdings" w:cs="Wingdings" w:hint="default"/>
      </w:rPr>
    </w:lvl>
    <w:lvl w:ilvl="6" w:tplc="100C0001" w:tentative="1">
      <w:start w:val="1"/>
      <w:numFmt w:val="bullet"/>
      <w:lvlText w:val=""/>
      <w:lvlJc w:val="left"/>
      <w:pPr>
        <w:ind w:left="3969" w:hanging="360"/>
      </w:pPr>
      <w:rPr>
        <w:rFonts w:ascii="Symbol" w:hAnsi="Symbol" w:cs="Symbol" w:hint="default"/>
      </w:rPr>
    </w:lvl>
    <w:lvl w:ilvl="7" w:tplc="100C0003" w:tentative="1">
      <w:start w:val="1"/>
      <w:numFmt w:val="bullet"/>
      <w:lvlText w:val="o"/>
      <w:lvlJc w:val="left"/>
      <w:pPr>
        <w:ind w:left="4689" w:hanging="360"/>
      </w:pPr>
      <w:rPr>
        <w:rFonts w:ascii="Courier New" w:hAnsi="Courier New" w:cs="Courier New" w:hint="default"/>
      </w:rPr>
    </w:lvl>
    <w:lvl w:ilvl="8" w:tplc="100C0005" w:tentative="1">
      <w:start w:val="1"/>
      <w:numFmt w:val="bullet"/>
      <w:lvlText w:val=""/>
      <w:lvlJc w:val="left"/>
      <w:pPr>
        <w:ind w:left="5409" w:hanging="360"/>
      </w:pPr>
      <w:rPr>
        <w:rFonts w:ascii="Wingdings" w:hAnsi="Wingdings" w:cs="Wingdings" w:hint="default"/>
      </w:rPr>
    </w:lvl>
  </w:abstractNum>
  <w:num w:numId="1">
    <w:abstractNumId w:val="1"/>
  </w:num>
  <w:num w:numId="2">
    <w:abstractNumId w:val="0"/>
  </w:num>
  <w:num w:numId="3">
    <w:abstractNumId w:val="4"/>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defaultTabStop w:val="709"/>
  <w:hyphenationZone w:val="425"/>
  <w:defaultTableStyle w:val="tableaurd"/>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057C"/>
    <w:rsid w:val="0002401D"/>
    <w:rsid w:val="000322B1"/>
    <w:rsid w:val="00050546"/>
    <w:rsid w:val="00052C48"/>
    <w:rsid w:val="000562C3"/>
    <w:rsid w:val="000645CC"/>
    <w:rsid w:val="00064ED5"/>
    <w:rsid w:val="00066536"/>
    <w:rsid w:val="000723F0"/>
    <w:rsid w:val="00072B61"/>
    <w:rsid w:val="00072E48"/>
    <w:rsid w:val="0008134E"/>
    <w:rsid w:val="000A17E8"/>
    <w:rsid w:val="000A1D0F"/>
    <w:rsid w:val="000B085C"/>
    <w:rsid w:val="000B524E"/>
    <w:rsid w:val="000C60EF"/>
    <w:rsid w:val="000E093C"/>
    <w:rsid w:val="000F4A03"/>
    <w:rsid w:val="00142975"/>
    <w:rsid w:val="001617EC"/>
    <w:rsid w:val="001618EE"/>
    <w:rsid w:val="00181691"/>
    <w:rsid w:val="001861D9"/>
    <w:rsid w:val="00195362"/>
    <w:rsid w:val="001A2E5B"/>
    <w:rsid w:val="001A3337"/>
    <w:rsid w:val="001A6241"/>
    <w:rsid w:val="001C2BB5"/>
    <w:rsid w:val="001F136B"/>
    <w:rsid w:val="001F4D98"/>
    <w:rsid w:val="002046A4"/>
    <w:rsid w:val="002046EB"/>
    <w:rsid w:val="00215DDD"/>
    <w:rsid w:val="00227EC8"/>
    <w:rsid w:val="002301C4"/>
    <w:rsid w:val="00234D76"/>
    <w:rsid w:val="00284C1C"/>
    <w:rsid w:val="002A62C3"/>
    <w:rsid w:val="002B3B88"/>
    <w:rsid w:val="002D1FF4"/>
    <w:rsid w:val="002D2B86"/>
    <w:rsid w:val="002F0C38"/>
    <w:rsid w:val="002F55F8"/>
    <w:rsid w:val="00304E96"/>
    <w:rsid w:val="003136E9"/>
    <w:rsid w:val="00327A97"/>
    <w:rsid w:val="00330450"/>
    <w:rsid w:val="00333DC0"/>
    <w:rsid w:val="00335AF4"/>
    <w:rsid w:val="003401D6"/>
    <w:rsid w:val="00354103"/>
    <w:rsid w:val="0035546D"/>
    <w:rsid w:val="00372FED"/>
    <w:rsid w:val="00381A4A"/>
    <w:rsid w:val="003839C0"/>
    <w:rsid w:val="00390440"/>
    <w:rsid w:val="003A4F59"/>
    <w:rsid w:val="003B384C"/>
    <w:rsid w:val="003C6153"/>
    <w:rsid w:val="003D7B07"/>
    <w:rsid w:val="003E1F4B"/>
    <w:rsid w:val="003E7F69"/>
    <w:rsid w:val="003F1103"/>
    <w:rsid w:val="003F1408"/>
    <w:rsid w:val="003F5D79"/>
    <w:rsid w:val="00400307"/>
    <w:rsid w:val="004117B4"/>
    <w:rsid w:val="00423404"/>
    <w:rsid w:val="00432726"/>
    <w:rsid w:val="00456742"/>
    <w:rsid w:val="0046299E"/>
    <w:rsid w:val="004759FC"/>
    <w:rsid w:val="004836C2"/>
    <w:rsid w:val="004A6F1E"/>
    <w:rsid w:val="004C027F"/>
    <w:rsid w:val="004C55F6"/>
    <w:rsid w:val="004D2A18"/>
    <w:rsid w:val="004D79A8"/>
    <w:rsid w:val="004E31CB"/>
    <w:rsid w:val="00504607"/>
    <w:rsid w:val="005326B2"/>
    <w:rsid w:val="005622EA"/>
    <w:rsid w:val="005660FE"/>
    <w:rsid w:val="005712E5"/>
    <w:rsid w:val="00574A30"/>
    <w:rsid w:val="0058231B"/>
    <w:rsid w:val="005951DC"/>
    <w:rsid w:val="005A1268"/>
    <w:rsid w:val="005B1D29"/>
    <w:rsid w:val="005C0A27"/>
    <w:rsid w:val="005C1ED8"/>
    <w:rsid w:val="005C44E3"/>
    <w:rsid w:val="005C7030"/>
    <w:rsid w:val="005E6654"/>
    <w:rsid w:val="005E67A9"/>
    <w:rsid w:val="00617185"/>
    <w:rsid w:val="00630753"/>
    <w:rsid w:val="00637C59"/>
    <w:rsid w:val="006401AB"/>
    <w:rsid w:val="00671D6B"/>
    <w:rsid w:val="00675A03"/>
    <w:rsid w:val="00682DD6"/>
    <w:rsid w:val="006B51C3"/>
    <w:rsid w:val="006B57A2"/>
    <w:rsid w:val="006C6101"/>
    <w:rsid w:val="006D23A4"/>
    <w:rsid w:val="006D29F1"/>
    <w:rsid w:val="006E7C26"/>
    <w:rsid w:val="00704A8A"/>
    <w:rsid w:val="00706D98"/>
    <w:rsid w:val="0072409C"/>
    <w:rsid w:val="00751C93"/>
    <w:rsid w:val="007803BB"/>
    <w:rsid w:val="0078736F"/>
    <w:rsid w:val="00792160"/>
    <w:rsid w:val="0079500C"/>
    <w:rsid w:val="007B057C"/>
    <w:rsid w:val="007B3E6B"/>
    <w:rsid w:val="007C3F13"/>
    <w:rsid w:val="007E1CC7"/>
    <w:rsid w:val="007E4971"/>
    <w:rsid w:val="007F26E8"/>
    <w:rsid w:val="007F36CA"/>
    <w:rsid w:val="00803B8B"/>
    <w:rsid w:val="00807BB6"/>
    <w:rsid w:val="00824D90"/>
    <w:rsid w:val="008327B7"/>
    <w:rsid w:val="008332FB"/>
    <w:rsid w:val="0084066B"/>
    <w:rsid w:val="00854A9E"/>
    <w:rsid w:val="008834E4"/>
    <w:rsid w:val="0089043B"/>
    <w:rsid w:val="008911C4"/>
    <w:rsid w:val="008973C2"/>
    <w:rsid w:val="008B02E2"/>
    <w:rsid w:val="008D1D45"/>
    <w:rsid w:val="008D42AF"/>
    <w:rsid w:val="008D444F"/>
    <w:rsid w:val="008E1E63"/>
    <w:rsid w:val="008E31F2"/>
    <w:rsid w:val="008F703C"/>
    <w:rsid w:val="00900085"/>
    <w:rsid w:val="009036E1"/>
    <w:rsid w:val="009076A1"/>
    <w:rsid w:val="00912CE0"/>
    <w:rsid w:val="00922963"/>
    <w:rsid w:val="00930FF5"/>
    <w:rsid w:val="009359EF"/>
    <w:rsid w:val="00942D3A"/>
    <w:rsid w:val="009620DB"/>
    <w:rsid w:val="009737B2"/>
    <w:rsid w:val="00987419"/>
    <w:rsid w:val="00992812"/>
    <w:rsid w:val="009A6F99"/>
    <w:rsid w:val="009B06F2"/>
    <w:rsid w:val="009D389B"/>
    <w:rsid w:val="009D65DE"/>
    <w:rsid w:val="009E6048"/>
    <w:rsid w:val="00A06F11"/>
    <w:rsid w:val="00A41367"/>
    <w:rsid w:val="00A42FF3"/>
    <w:rsid w:val="00A43092"/>
    <w:rsid w:val="00A56CDB"/>
    <w:rsid w:val="00A648B7"/>
    <w:rsid w:val="00A67358"/>
    <w:rsid w:val="00A871E2"/>
    <w:rsid w:val="00AA7200"/>
    <w:rsid w:val="00AB184B"/>
    <w:rsid w:val="00AB3B64"/>
    <w:rsid w:val="00AD49B0"/>
    <w:rsid w:val="00AD6DA3"/>
    <w:rsid w:val="00AE4344"/>
    <w:rsid w:val="00AE4AC2"/>
    <w:rsid w:val="00B05269"/>
    <w:rsid w:val="00B060F3"/>
    <w:rsid w:val="00B06243"/>
    <w:rsid w:val="00B151F9"/>
    <w:rsid w:val="00B674E1"/>
    <w:rsid w:val="00B71BF6"/>
    <w:rsid w:val="00B73212"/>
    <w:rsid w:val="00B82262"/>
    <w:rsid w:val="00BA36B2"/>
    <w:rsid w:val="00BA3E40"/>
    <w:rsid w:val="00BA53C4"/>
    <w:rsid w:val="00BB3DB2"/>
    <w:rsid w:val="00BB7D8D"/>
    <w:rsid w:val="00BC2EE9"/>
    <w:rsid w:val="00BD51E7"/>
    <w:rsid w:val="00C2752D"/>
    <w:rsid w:val="00C75655"/>
    <w:rsid w:val="00C85AAF"/>
    <w:rsid w:val="00CA0B9A"/>
    <w:rsid w:val="00CC797D"/>
    <w:rsid w:val="00CD16F2"/>
    <w:rsid w:val="00CF25E8"/>
    <w:rsid w:val="00D111BE"/>
    <w:rsid w:val="00D215AC"/>
    <w:rsid w:val="00D21F3D"/>
    <w:rsid w:val="00D77C43"/>
    <w:rsid w:val="00DA0F7C"/>
    <w:rsid w:val="00DE1D11"/>
    <w:rsid w:val="00DF4C22"/>
    <w:rsid w:val="00E2692F"/>
    <w:rsid w:val="00E45141"/>
    <w:rsid w:val="00E5293B"/>
    <w:rsid w:val="00E57C55"/>
    <w:rsid w:val="00E731CD"/>
    <w:rsid w:val="00E77A26"/>
    <w:rsid w:val="00E847E8"/>
    <w:rsid w:val="00E851E1"/>
    <w:rsid w:val="00E903CC"/>
    <w:rsid w:val="00E94147"/>
    <w:rsid w:val="00EA775F"/>
    <w:rsid w:val="00EB10C9"/>
    <w:rsid w:val="00EC65E6"/>
    <w:rsid w:val="00EE6029"/>
    <w:rsid w:val="00F0456E"/>
    <w:rsid w:val="00F329B4"/>
    <w:rsid w:val="00F3600F"/>
    <w:rsid w:val="00F36B20"/>
    <w:rsid w:val="00F53EFB"/>
    <w:rsid w:val="00F54A6D"/>
    <w:rsid w:val="00F674A9"/>
    <w:rsid w:val="00F70184"/>
    <w:rsid w:val="00F85ADD"/>
    <w:rsid w:val="00F900CD"/>
    <w:rsid w:val="00FA74EA"/>
    <w:rsid w:val="00FB04F4"/>
    <w:rsid w:val="00FC7DD3"/>
    <w:rsid w:val="00FE5560"/>
    <w:rsid w:val="00FF5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5" w:unhideWhenUsed="1"/>
    <w:lsdException w:name="Title" w:semiHidden="0" w:uiPriority="1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e">
    <w:name w:val="Normal"/>
    <w:qFormat/>
    <w:rPr>
      <w:rFonts w:ascii="Arial" w:hAnsi="Arial" w:cs="Arial"/>
      <w:lang w:val="it-CH" w:eastAsia="fr-FR"/>
    </w:rPr>
  </w:style>
  <w:style w:type="paragraph" w:styleId="Titolo1">
    <w:name w:val="heading 1"/>
    <w:basedOn w:val="Normale"/>
    <w:next w:val="Normale"/>
    <w:link w:val="Titolo1Carattere"/>
    <w:uiPriority w:val="99"/>
    <w:qFormat/>
    <w:rsid w:val="008911C4"/>
    <w:pPr>
      <w:keepNext/>
      <w:shd w:val="clear" w:color="auto" w:fill="D9D9D9"/>
      <w:spacing w:after="120"/>
      <w:outlineLvl w:val="0"/>
    </w:pPr>
    <w:rPr>
      <w:b/>
      <w:bCs/>
      <w:kern w:val="32"/>
      <w:sz w:val="28"/>
      <w:szCs w:val="28"/>
    </w:rPr>
  </w:style>
  <w:style w:type="paragraph" w:styleId="Titolo2">
    <w:name w:val="heading 2"/>
    <w:basedOn w:val="Normale"/>
    <w:next w:val="Normale"/>
    <w:link w:val="Titolo2Carattere"/>
    <w:uiPriority w:val="99"/>
    <w:qFormat/>
    <w:pPr>
      <w:keepNext/>
      <w:spacing w:before="120" w:after="120"/>
      <w:outlineLvl w:val="1"/>
    </w:pPr>
    <w:rPr>
      <w:b/>
      <w:bCs/>
      <w:sz w:val="28"/>
      <w:szCs w:val="28"/>
      <w:lang w:val="fr-FR"/>
    </w:rPr>
  </w:style>
  <w:style w:type="paragraph" w:styleId="Titolo3">
    <w:name w:val="heading 3"/>
    <w:basedOn w:val="Normale"/>
    <w:next w:val="Normale"/>
    <w:link w:val="Titolo3Carattere"/>
    <w:uiPriority w:val="99"/>
    <w:qFormat/>
    <w:rsid w:val="00671D6B"/>
    <w:pPr>
      <w:widowControl w:val="0"/>
      <w:tabs>
        <w:tab w:val="left" w:pos="5387"/>
        <w:tab w:val="left" w:pos="7088"/>
        <w:tab w:val="left" w:pos="12486"/>
      </w:tabs>
      <w:spacing w:before="480" w:after="180"/>
      <w:jc w:val="both"/>
      <w:outlineLvl w:val="2"/>
    </w:pPr>
    <w:rPr>
      <w:b/>
      <w:bCs/>
      <w:color w:val="000000"/>
      <w:sz w:val="24"/>
      <w:szCs w:val="24"/>
    </w:rPr>
  </w:style>
  <w:style w:type="paragraph" w:styleId="Titolo4">
    <w:name w:val="heading 4"/>
    <w:basedOn w:val="Normale"/>
    <w:next w:val="Normale"/>
    <w:link w:val="Titolo4Carattere"/>
    <w:uiPriority w:val="99"/>
    <w:qFormat/>
    <w:rsid w:val="00BD51E7"/>
    <w:pPr>
      <w:spacing w:before="60" w:after="60"/>
      <w:outlineLvl w:val="3"/>
    </w:pPr>
    <w:rPr>
      <w:b/>
      <w:bCs/>
    </w:rPr>
  </w:style>
  <w:style w:type="paragraph" w:styleId="Titolo5">
    <w:name w:val="heading 5"/>
    <w:basedOn w:val="Normale"/>
    <w:next w:val="Normale"/>
    <w:link w:val="Titolo5Carattere"/>
    <w:uiPriority w:val="99"/>
    <w:qFormat/>
    <w:pPr>
      <w:keepNext/>
      <w:outlineLvl w:val="4"/>
    </w:pPr>
    <w:rPr>
      <w:b/>
      <w:bCs/>
      <w:sz w:val="28"/>
      <w:szCs w:val="28"/>
      <w:lang w:eastAsia="de-DE"/>
    </w:rPr>
  </w:style>
  <w:style w:type="paragraph" w:styleId="Titolo6">
    <w:name w:val="heading 6"/>
    <w:basedOn w:val="Normale"/>
    <w:next w:val="Normale"/>
    <w:link w:val="Titolo6Carattere"/>
    <w:uiPriority w:val="99"/>
    <w:qFormat/>
    <w:pPr>
      <w:keepNext/>
      <w:outlineLvl w:val="5"/>
    </w:pPr>
    <w:rPr>
      <w:rFonts w:ascii="Times New Roman" w:hAnsi="Times New Roman" w:cs="Times New Roman"/>
      <w:b/>
      <w:bCs/>
      <w:lang w:eastAsia="de-DE"/>
    </w:rPr>
  </w:style>
  <w:style w:type="paragraph" w:styleId="Titolo7">
    <w:name w:val="heading 7"/>
    <w:basedOn w:val="premirepage"/>
    <w:next w:val="Normale"/>
    <w:link w:val="Titolo7Carattere"/>
    <w:uiPriority w:val="99"/>
    <w:qFormat/>
    <w:rsid w:val="00807BB6"/>
    <w:pPr>
      <w:tabs>
        <w:tab w:val="clear" w:pos="1080"/>
        <w:tab w:val="left" w:leader="dot" w:pos="9000"/>
      </w:tabs>
      <w:spacing w:after="360"/>
      <w:ind w:left="0" w:firstLine="0"/>
      <w:outlineLvl w:val="6"/>
    </w:pPr>
    <w:rPr>
      <w:color w:val="000000"/>
      <w:sz w:val="24"/>
      <w:szCs w:val="24"/>
    </w:rPr>
  </w:style>
  <w:style w:type="paragraph" w:styleId="Titolo8">
    <w:name w:val="heading 8"/>
    <w:basedOn w:val="Normale"/>
    <w:next w:val="Normale"/>
    <w:link w:val="Titolo8Carattere"/>
    <w:uiPriority w:val="99"/>
    <w:qFormat/>
    <w:pPr>
      <w:spacing w:before="240" w:after="60"/>
      <w:outlineLvl w:val="7"/>
    </w:pPr>
    <w:rPr>
      <w:rFonts w:ascii="Times New Roman" w:hAnsi="Times New Roman" w:cs="Times New Roman"/>
      <w:i/>
      <w:iCs/>
      <w:sz w:val="24"/>
      <w:szCs w:val="24"/>
      <w:lang w:eastAsia="de-DE"/>
    </w:rPr>
  </w:style>
  <w:style w:type="paragraph" w:styleId="Titolo9">
    <w:name w:val="heading 9"/>
    <w:basedOn w:val="Normale"/>
    <w:next w:val="Normale"/>
    <w:link w:val="Titolo9Carattere"/>
    <w:uiPriority w:val="99"/>
    <w:qFormat/>
    <w:pPr>
      <w:spacing w:before="240" w:after="60"/>
      <w:outlineLvl w:val="8"/>
    </w:pPr>
    <w:rPr>
      <w:lang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0549B"/>
    <w:rPr>
      <w:rFonts w:asciiTheme="majorHAnsi" w:eastAsiaTheme="majorEastAsia" w:hAnsiTheme="majorHAnsi" w:cstheme="majorBidi"/>
      <w:b/>
      <w:bCs/>
      <w:kern w:val="32"/>
      <w:sz w:val="32"/>
      <w:szCs w:val="32"/>
      <w:lang w:val="it-CH" w:eastAsia="fr-FR"/>
    </w:rPr>
  </w:style>
  <w:style w:type="character" w:customStyle="1" w:styleId="Titolo2Carattere">
    <w:name w:val="Titolo 2 Carattere"/>
    <w:basedOn w:val="Carpredefinitoparagrafo"/>
    <w:link w:val="Titolo2"/>
    <w:uiPriority w:val="99"/>
    <w:rPr>
      <w:rFonts w:ascii="Arial" w:hAnsi="Arial" w:cs="Arial"/>
      <w:b/>
      <w:bCs/>
      <w:sz w:val="28"/>
      <w:szCs w:val="28"/>
      <w:lang w:val="fr-FR" w:eastAsia="fr-FR"/>
    </w:rPr>
  </w:style>
  <w:style w:type="character" w:customStyle="1" w:styleId="Titolo3Carattere">
    <w:name w:val="Titolo 3 Carattere"/>
    <w:basedOn w:val="Carpredefinitoparagrafo"/>
    <w:link w:val="Titolo3"/>
    <w:uiPriority w:val="99"/>
    <w:rsid w:val="00671D6B"/>
    <w:rPr>
      <w:rFonts w:ascii="Arial" w:hAnsi="Arial" w:cs="Arial"/>
      <w:b/>
      <w:bCs/>
      <w:color w:val="000000"/>
      <w:sz w:val="24"/>
      <w:szCs w:val="24"/>
      <w:lang w:val="de-CH" w:eastAsia="fr-FR"/>
    </w:rPr>
  </w:style>
  <w:style w:type="character" w:customStyle="1" w:styleId="Titolo4Carattere">
    <w:name w:val="Titolo 4 Carattere"/>
    <w:basedOn w:val="Carpredefinitoparagrafo"/>
    <w:link w:val="Titolo4"/>
    <w:uiPriority w:val="9"/>
    <w:semiHidden/>
    <w:rsid w:val="0060549B"/>
    <w:rPr>
      <w:rFonts w:asciiTheme="minorHAnsi" w:eastAsiaTheme="minorEastAsia" w:hAnsiTheme="minorHAnsi" w:cstheme="minorBidi"/>
      <w:b/>
      <w:bCs/>
      <w:sz w:val="28"/>
      <w:szCs w:val="28"/>
      <w:lang w:val="it-CH" w:eastAsia="fr-FR"/>
    </w:rPr>
  </w:style>
  <w:style w:type="character" w:customStyle="1" w:styleId="Titolo5Carattere">
    <w:name w:val="Titolo 5 Carattere"/>
    <w:basedOn w:val="Carpredefinitoparagrafo"/>
    <w:link w:val="Titolo5"/>
    <w:uiPriority w:val="9"/>
    <w:semiHidden/>
    <w:rsid w:val="0060549B"/>
    <w:rPr>
      <w:rFonts w:asciiTheme="minorHAnsi" w:eastAsiaTheme="minorEastAsia" w:hAnsiTheme="minorHAnsi" w:cstheme="minorBidi"/>
      <w:b/>
      <w:bCs/>
      <w:i/>
      <w:iCs/>
      <w:sz w:val="26"/>
      <w:szCs w:val="26"/>
      <w:lang w:val="it-CH" w:eastAsia="fr-FR"/>
    </w:rPr>
  </w:style>
  <w:style w:type="character" w:customStyle="1" w:styleId="Titolo6Carattere">
    <w:name w:val="Titolo 6 Carattere"/>
    <w:basedOn w:val="Carpredefinitoparagrafo"/>
    <w:link w:val="Titolo6"/>
    <w:uiPriority w:val="9"/>
    <w:semiHidden/>
    <w:rsid w:val="0060549B"/>
    <w:rPr>
      <w:rFonts w:asciiTheme="minorHAnsi" w:eastAsiaTheme="minorEastAsia" w:hAnsiTheme="minorHAnsi" w:cstheme="minorBidi"/>
      <w:b/>
      <w:bCs/>
      <w:lang w:val="it-CH" w:eastAsia="fr-FR"/>
    </w:rPr>
  </w:style>
  <w:style w:type="character" w:customStyle="1" w:styleId="Titolo7Carattere">
    <w:name w:val="Titolo 7 Carattere"/>
    <w:basedOn w:val="Carpredefinitoparagrafo"/>
    <w:link w:val="Titolo7"/>
    <w:uiPriority w:val="9"/>
    <w:semiHidden/>
    <w:rsid w:val="0060549B"/>
    <w:rPr>
      <w:rFonts w:asciiTheme="minorHAnsi" w:eastAsiaTheme="minorEastAsia" w:hAnsiTheme="minorHAnsi" w:cstheme="minorBidi"/>
      <w:sz w:val="24"/>
      <w:szCs w:val="24"/>
      <w:lang w:val="it-CH" w:eastAsia="fr-FR"/>
    </w:rPr>
  </w:style>
  <w:style w:type="character" w:customStyle="1" w:styleId="Titolo8Carattere">
    <w:name w:val="Titolo 8 Carattere"/>
    <w:basedOn w:val="Carpredefinitoparagrafo"/>
    <w:link w:val="Titolo8"/>
    <w:uiPriority w:val="9"/>
    <w:semiHidden/>
    <w:rsid w:val="0060549B"/>
    <w:rPr>
      <w:rFonts w:asciiTheme="minorHAnsi" w:eastAsiaTheme="minorEastAsia" w:hAnsiTheme="minorHAnsi" w:cstheme="minorBidi"/>
      <w:i/>
      <w:iCs/>
      <w:sz w:val="24"/>
      <w:szCs w:val="24"/>
      <w:lang w:val="it-CH" w:eastAsia="fr-FR"/>
    </w:rPr>
  </w:style>
  <w:style w:type="character" w:customStyle="1" w:styleId="Titolo9Carattere">
    <w:name w:val="Titolo 9 Carattere"/>
    <w:basedOn w:val="Carpredefinitoparagrafo"/>
    <w:link w:val="Titolo9"/>
    <w:uiPriority w:val="9"/>
    <w:semiHidden/>
    <w:rsid w:val="0060549B"/>
    <w:rPr>
      <w:rFonts w:asciiTheme="majorHAnsi" w:eastAsiaTheme="majorEastAsia" w:hAnsiTheme="majorHAnsi" w:cstheme="majorBidi"/>
      <w:lang w:val="it-CH" w:eastAsia="fr-FR"/>
    </w:rPr>
  </w:style>
  <w:style w:type="paragraph" w:customStyle="1" w:styleId="text">
    <w:name w:val="text"/>
    <w:basedOn w:val="Normale"/>
    <w:link w:val="textCar"/>
    <w:autoRedefine/>
    <w:uiPriority w:val="99"/>
    <w:rsid w:val="00A41367"/>
    <w:pPr>
      <w:widowControl w:val="0"/>
      <w:spacing w:before="360" w:after="360"/>
    </w:pPr>
    <w:rPr>
      <w:b/>
      <w:bCs/>
      <w:sz w:val="40"/>
      <w:szCs w:val="40"/>
    </w:rPr>
  </w:style>
  <w:style w:type="character" w:customStyle="1" w:styleId="textCar">
    <w:name w:val="text Car"/>
    <w:link w:val="text"/>
    <w:uiPriority w:val="99"/>
    <w:rsid w:val="00A41367"/>
    <w:rPr>
      <w:rFonts w:ascii="Arial" w:hAnsi="Arial" w:cs="Arial"/>
      <w:b/>
      <w:bCs/>
      <w:sz w:val="40"/>
      <w:szCs w:val="40"/>
      <w:lang w:val="de-CH" w:eastAsia="fr-FR"/>
    </w:rPr>
  </w:style>
  <w:style w:type="paragraph" w:styleId="Numeroelenco2">
    <w:name w:val="List Number 2"/>
    <w:basedOn w:val="Normale"/>
    <w:autoRedefine/>
    <w:uiPriority w:val="99"/>
    <w:pPr>
      <w:widowControl w:val="0"/>
      <w:numPr>
        <w:numId w:val="2"/>
      </w:numPr>
      <w:shd w:val="clear" w:color="auto" w:fill="D9D9D9"/>
      <w:tabs>
        <w:tab w:val="clear" w:pos="926"/>
        <w:tab w:val="num" w:pos="360"/>
      </w:tabs>
      <w:spacing w:after="120"/>
      <w:ind w:left="360"/>
    </w:pPr>
    <w:rPr>
      <w:b/>
      <w:bCs/>
      <w:sz w:val="24"/>
      <w:szCs w:val="24"/>
    </w:rPr>
  </w:style>
  <w:style w:type="paragraph" w:styleId="Numeroelenco3">
    <w:name w:val="List Number 3"/>
    <w:basedOn w:val="Normale"/>
    <w:autoRedefine/>
    <w:uiPriority w:val="99"/>
    <w:pPr>
      <w:widowControl w:val="0"/>
      <w:numPr>
        <w:ilvl w:val="2"/>
        <w:numId w:val="2"/>
      </w:numPr>
      <w:tabs>
        <w:tab w:val="clear" w:pos="926"/>
        <w:tab w:val="num" w:pos="1701"/>
      </w:tabs>
      <w:spacing w:before="300" w:after="120"/>
      <w:ind w:left="1701" w:hanging="1701"/>
    </w:pPr>
    <w:rPr>
      <w:b/>
      <w:bCs/>
      <w:sz w:val="20"/>
      <w:szCs w:val="20"/>
    </w:rPr>
  </w:style>
  <w:style w:type="paragraph" w:customStyle="1" w:styleId="textpetit">
    <w:name w:val="text petit"/>
    <w:basedOn w:val="text"/>
    <w:uiPriority w:val="99"/>
    <w:rPr>
      <w:sz w:val="18"/>
      <w:szCs w:val="18"/>
    </w:rPr>
  </w:style>
  <w:style w:type="paragraph" w:styleId="Numeroelenco4">
    <w:name w:val="List Number 4"/>
    <w:basedOn w:val="Normale"/>
    <w:uiPriority w:val="99"/>
    <w:pPr>
      <w:numPr>
        <w:ilvl w:val="3"/>
        <w:numId w:val="2"/>
      </w:numPr>
      <w:tabs>
        <w:tab w:val="clear" w:pos="926"/>
        <w:tab w:val="num" w:pos="0"/>
      </w:tabs>
      <w:spacing w:before="40" w:after="40"/>
      <w:ind w:left="1701" w:hanging="1701"/>
    </w:pPr>
  </w:style>
  <w:style w:type="paragraph" w:styleId="Numeroelenco">
    <w:name w:val="List Number"/>
    <w:basedOn w:val="Normale"/>
    <w:link w:val="NumeroelencoCarattere"/>
    <w:autoRedefine/>
    <w:uiPriority w:val="99"/>
    <w:pPr>
      <w:tabs>
        <w:tab w:val="left" w:pos="567"/>
      </w:tabs>
      <w:spacing w:before="240" w:after="240"/>
    </w:pPr>
    <w:rPr>
      <w:b/>
      <w:bCs/>
      <w:sz w:val="24"/>
      <w:szCs w:val="24"/>
    </w:rPr>
  </w:style>
  <w:style w:type="character" w:customStyle="1" w:styleId="NumeroelencoCarattere">
    <w:name w:val="Numero elenco Carattere"/>
    <w:link w:val="Numeroelenco"/>
    <w:uiPriority w:val="99"/>
    <w:rPr>
      <w:rFonts w:ascii="Arial" w:hAnsi="Arial" w:cs="Arial"/>
      <w:b/>
      <w:bCs/>
      <w:sz w:val="24"/>
      <w:szCs w:val="24"/>
      <w:lang w:val="de-CH" w:eastAsia="fr-FR"/>
    </w:rPr>
  </w:style>
  <w:style w:type="table" w:customStyle="1" w:styleId="tableaurd">
    <w:name w:val="tableau_rd"/>
    <w:uiPriority w:val="99"/>
    <w:pPr>
      <w:spacing w:before="40" w:after="4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mmario1">
    <w:name w:val="toc 1"/>
    <w:basedOn w:val="Normale"/>
    <w:next w:val="Normale"/>
    <w:autoRedefine/>
    <w:uiPriority w:val="99"/>
    <w:semiHidden/>
    <w:rsid w:val="00284C1C"/>
    <w:pPr>
      <w:spacing w:before="120"/>
    </w:pPr>
    <w:rPr>
      <w:sz w:val="21"/>
      <w:szCs w:val="21"/>
    </w:rPr>
  </w:style>
  <w:style w:type="paragraph" w:styleId="Sommario2">
    <w:name w:val="toc 2"/>
    <w:basedOn w:val="Normale"/>
    <w:next w:val="Normale"/>
    <w:autoRedefine/>
    <w:uiPriority w:val="99"/>
    <w:semiHidden/>
    <w:pPr>
      <w:ind w:left="220"/>
    </w:pPr>
    <w:rPr>
      <w:rFonts w:ascii="Calibri" w:hAnsi="Calibri" w:cs="Calibri"/>
      <w:smallCaps/>
    </w:rPr>
  </w:style>
  <w:style w:type="paragraph" w:styleId="Sommario3">
    <w:name w:val="toc 3"/>
    <w:basedOn w:val="Normale"/>
    <w:next w:val="Normale"/>
    <w:autoRedefine/>
    <w:uiPriority w:val="99"/>
    <w:semiHidden/>
    <w:pPr>
      <w:ind w:left="440"/>
    </w:pPr>
    <w:rPr>
      <w:rFonts w:ascii="Calibri" w:hAnsi="Calibri" w:cs="Calibri"/>
      <w:i/>
      <w:iCs/>
    </w:rPr>
  </w:style>
  <w:style w:type="character" w:styleId="Collegamentoipertestuale">
    <w:name w:val="Hyperlink"/>
    <w:basedOn w:val="Carpredefinitoparagrafo"/>
    <w:uiPriority w:val="99"/>
    <w:rPr>
      <w:color w:val="0000FF"/>
      <w:u w:val="single"/>
    </w:rPr>
  </w:style>
  <w:style w:type="paragraph" w:customStyle="1" w:styleId="ligne">
    <w:name w:val="ligne"/>
    <w:basedOn w:val="text"/>
    <w:uiPriority w:val="99"/>
    <w:rPr>
      <w:b w:val="0"/>
      <w:bCs w:val="0"/>
      <w:sz w:val="28"/>
      <w:szCs w:val="28"/>
    </w:rPr>
  </w:style>
  <w:style w:type="paragraph" w:customStyle="1" w:styleId="premirepage">
    <w:name w:val="première page"/>
    <w:basedOn w:val="text"/>
    <w:link w:val="premirepageCar"/>
    <w:uiPriority w:val="99"/>
    <w:pPr>
      <w:tabs>
        <w:tab w:val="left" w:pos="1080"/>
      </w:tabs>
      <w:spacing w:before="0" w:after="240"/>
      <w:ind w:left="1080" w:hanging="1080"/>
    </w:pPr>
    <w:rPr>
      <w:sz w:val="32"/>
      <w:szCs w:val="32"/>
    </w:rPr>
  </w:style>
  <w:style w:type="character" w:customStyle="1" w:styleId="premirepageCar">
    <w:name w:val="première page Car"/>
    <w:link w:val="premirepage"/>
    <w:uiPriority w:val="99"/>
    <w:rPr>
      <w:rFonts w:ascii="Arial" w:hAnsi="Arial" w:cs="Arial"/>
      <w:b/>
      <w:bCs/>
      <w:sz w:val="32"/>
      <w:szCs w:val="32"/>
      <w:lang w:val="de-CH" w:eastAsia="fr-FR"/>
    </w:rPr>
  </w:style>
  <w:style w:type="paragraph" w:styleId="Rientrocorpodeltesto">
    <w:name w:val="Body Text Indent"/>
    <w:basedOn w:val="Normale"/>
    <w:link w:val="RientrocorpodeltestoCarattere"/>
    <w:uiPriority w:val="99"/>
    <w:pPr>
      <w:ind w:left="851" w:hanging="284"/>
    </w:pPr>
    <w:rPr>
      <w:lang w:eastAsia="de-DE"/>
    </w:rPr>
  </w:style>
  <w:style w:type="character" w:customStyle="1" w:styleId="RientrocorpodeltestoCarattere">
    <w:name w:val="Rientro corpo del testo Carattere"/>
    <w:basedOn w:val="Carpredefinitoparagrafo"/>
    <w:link w:val="Rientrocorpodeltesto"/>
    <w:uiPriority w:val="99"/>
    <w:semiHidden/>
    <w:rsid w:val="0060549B"/>
    <w:rPr>
      <w:rFonts w:ascii="Arial" w:hAnsi="Arial" w:cs="Arial"/>
      <w:lang w:val="it-CH" w:eastAsia="fr-FR"/>
    </w:rPr>
  </w:style>
  <w:style w:type="paragraph" w:styleId="Pidipagina">
    <w:name w:val="footer"/>
    <w:basedOn w:val="Normale"/>
    <w:link w:val="PidipaginaCarattere"/>
    <w:uiPriority w:val="99"/>
    <w:pPr>
      <w:tabs>
        <w:tab w:val="center" w:pos="4536"/>
        <w:tab w:val="right" w:pos="9072"/>
      </w:tabs>
    </w:pPr>
    <w:rPr>
      <w:rFonts w:ascii="Garamond" w:hAnsi="Garamond" w:cs="Garamond"/>
      <w:sz w:val="24"/>
      <w:szCs w:val="24"/>
      <w:lang w:eastAsia="de-DE"/>
    </w:rPr>
  </w:style>
  <w:style w:type="character" w:customStyle="1" w:styleId="PidipaginaCarattere">
    <w:name w:val="Piè di pagina Carattere"/>
    <w:basedOn w:val="Carpredefinitoparagrafo"/>
    <w:link w:val="Pidipagina"/>
    <w:uiPriority w:val="99"/>
    <w:semiHidden/>
    <w:rsid w:val="0060549B"/>
    <w:rPr>
      <w:rFonts w:ascii="Arial" w:hAnsi="Arial" w:cs="Arial"/>
      <w:lang w:val="it-CH" w:eastAsia="fr-FR"/>
    </w:rPr>
  </w:style>
  <w:style w:type="paragraph" w:customStyle="1" w:styleId="Style1">
    <w:name w:val="Style1"/>
    <w:basedOn w:val="Puntoelenco"/>
    <w:uiPriority w:val="99"/>
    <w:pPr>
      <w:numPr>
        <w:numId w:val="1"/>
      </w:numPr>
      <w:tabs>
        <w:tab w:val="clear" w:pos="643"/>
        <w:tab w:val="num" w:pos="360"/>
      </w:tabs>
      <w:spacing w:before="40" w:after="40"/>
      <w:ind w:left="360"/>
    </w:pPr>
  </w:style>
  <w:style w:type="paragraph" w:styleId="Puntoelenco">
    <w:name w:val="List Bullet"/>
    <w:basedOn w:val="Normale"/>
    <w:uiPriority w:val="99"/>
  </w:style>
  <w:style w:type="paragraph" w:customStyle="1" w:styleId="texttableau">
    <w:name w:val="text tableau"/>
    <w:basedOn w:val="text"/>
    <w:uiPriority w:val="99"/>
  </w:style>
  <w:style w:type="paragraph" w:styleId="Corpotesto">
    <w:name w:val="Body Text"/>
    <w:basedOn w:val="Normale"/>
    <w:link w:val="CorpotestoCarattere"/>
    <w:uiPriority w:val="99"/>
    <w:rPr>
      <w:rFonts w:ascii="Times New Roman" w:hAnsi="Times New Roman" w:cs="Times New Roman"/>
      <w:lang w:eastAsia="de-DE"/>
    </w:rPr>
  </w:style>
  <w:style w:type="character" w:customStyle="1" w:styleId="CorpotestoCarattere">
    <w:name w:val="Corpo testo Carattere"/>
    <w:basedOn w:val="Carpredefinitoparagrafo"/>
    <w:link w:val="Corpotesto"/>
    <w:uiPriority w:val="99"/>
    <w:semiHidden/>
    <w:rsid w:val="0060549B"/>
    <w:rPr>
      <w:rFonts w:ascii="Arial" w:hAnsi="Arial" w:cs="Arial"/>
      <w:lang w:val="it-CH" w:eastAsia="fr-FR"/>
    </w:rPr>
  </w:style>
  <w:style w:type="paragraph" w:styleId="Intestazione">
    <w:name w:val="header"/>
    <w:basedOn w:val="Normale"/>
    <w:link w:val="IntestazioneCarattere"/>
    <w:uiPriority w:val="99"/>
    <w:pPr>
      <w:tabs>
        <w:tab w:val="center" w:pos="4536"/>
        <w:tab w:val="right" w:pos="9072"/>
      </w:tabs>
    </w:pPr>
    <w:rPr>
      <w:sz w:val="16"/>
      <w:szCs w:val="16"/>
      <w:lang w:eastAsia="de-DE"/>
    </w:rPr>
  </w:style>
  <w:style w:type="character" w:customStyle="1" w:styleId="IntestazioneCarattere">
    <w:name w:val="Intestazione Carattere"/>
    <w:basedOn w:val="Carpredefinitoparagrafo"/>
    <w:link w:val="Intestazione"/>
    <w:uiPriority w:val="99"/>
    <w:semiHidden/>
    <w:rsid w:val="0060549B"/>
    <w:rPr>
      <w:rFonts w:ascii="Arial" w:hAnsi="Arial" w:cs="Arial"/>
      <w:lang w:val="it-CH" w:eastAsia="fr-FR"/>
    </w:rPr>
  </w:style>
  <w:style w:type="paragraph" w:customStyle="1" w:styleId="textmethsozialkomp">
    <w:name w:val="text_meth_sozial_komp"/>
    <w:basedOn w:val="text"/>
    <w:link w:val="textmethsozialkompCar"/>
    <w:uiPriority w:val="99"/>
    <w:pPr>
      <w:spacing w:before="120" w:after="0"/>
    </w:pPr>
    <w:rPr>
      <w:sz w:val="20"/>
      <w:szCs w:val="20"/>
    </w:rPr>
  </w:style>
  <w:style w:type="character" w:customStyle="1" w:styleId="textmethsozialkompCar">
    <w:name w:val="text_meth_sozial_komp Car"/>
    <w:link w:val="textmethsozialkomp"/>
    <w:uiPriority w:val="99"/>
    <w:rPr>
      <w:rFonts w:ascii="Arial" w:hAnsi="Arial" w:cs="Arial"/>
      <w:b/>
      <w:bCs/>
      <w:lang w:val="de-CH" w:eastAsia="fr-FR"/>
    </w:rPr>
  </w:style>
  <w:style w:type="character" w:styleId="Rimandocommento">
    <w:name w:val="annotation reference"/>
    <w:basedOn w:val="Carpredefinitoparagrafo"/>
    <w:uiPriority w:val="99"/>
    <w:semiHidden/>
    <w:rPr>
      <w:sz w:val="18"/>
      <w:szCs w:val="18"/>
    </w:rPr>
  </w:style>
  <w:style w:type="paragraph" w:styleId="Testocommento">
    <w:name w:val="annotation text"/>
    <w:basedOn w:val="Normale"/>
    <w:link w:val="TestocommentoCarattere"/>
    <w:uiPriority w:val="99"/>
    <w:semiHidden/>
    <w:rPr>
      <w:rFonts w:ascii="Garamond" w:hAnsi="Garamond" w:cs="Garamond"/>
      <w:sz w:val="24"/>
      <w:szCs w:val="24"/>
      <w:lang w:eastAsia="de-DE"/>
    </w:rPr>
  </w:style>
  <w:style w:type="character" w:customStyle="1" w:styleId="TestocommentoCarattere">
    <w:name w:val="Testo commento Carattere"/>
    <w:basedOn w:val="Carpredefinitoparagrafo"/>
    <w:link w:val="Testocommento"/>
    <w:uiPriority w:val="99"/>
    <w:semiHidden/>
    <w:rsid w:val="0060549B"/>
    <w:rPr>
      <w:rFonts w:ascii="Arial" w:hAnsi="Arial" w:cs="Arial"/>
      <w:sz w:val="20"/>
      <w:szCs w:val="20"/>
      <w:lang w:val="it-CH" w:eastAsia="fr-FR"/>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549B"/>
    <w:rPr>
      <w:sz w:val="0"/>
      <w:szCs w:val="0"/>
      <w:lang w:val="it-CH" w:eastAsia="fr-FR"/>
    </w:rPr>
  </w:style>
  <w:style w:type="paragraph" w:customStyle="1" w:styleId="Titreprincipal">
    <w:name w:val="Titre principal"/>
    <w:basedOn w:val="premirepage"/>
    <w:uiPriority w:val="99"/>
    <w:pPr>
      <w:tabs>
        <w:tab w:val="clear" w:pos="1080"/>
      </w:tabs>
      <w:ind w:left="0" w:firstLine="0"/>
    </w:pPr>
  </w:style>
  <w:style w:type="paragraph" w:customStyle="1" w:styleId="Aufzhlung">
    <w:name w:val="Aufzählung"/>
    <w:basedOn w:val="Titolo1"/>
    <w:uiPriority w:val="99"/>
    <w:pPr>
      <w:tabs>
        <w:tab w:val="left" w:pos="964"/>
      </w:tabs>
      <w:spacing w:after="240"/>
    </w:pPr>
    <w:rPr>
      <w:rFonts w:ascii="Times New Roman" w:hAnsi="Times New Roman" w:cs="Times New Roman"/>
      <w:kern w:val="0"/>
      <w:sz w:val="24"/>
      <w:szCs w:val="24"/>
      <w:lang w:val="de-DE" w:eastAsia="de-DE"/>
    </w:rPr>
  </w:style>
  <w:style w:type="paragraph" w:styleId="Soggettocommento">
    <w:name w:val="annotation subject"/>
    <w:basedOn w:val="Testocommento"/>
    <w:next w:val="Testocommento"/>
    <w:link w:val="SoggettocommentoCarattere"/>
    <w:uiPriority w:val="99"/>
    <w:semiHidden/>
    <w:rPr>
      <w:rFonts w:ascii="Arial" w:hAnsi="Arial" w:cs="Arial"/>
      <w:b/>
      <w:bCs/>
      <w:sz w:val="20"/>
      <w:szCs w:val="20"/>
      <w:lang w:val="fr-FR" w:eastAsia="fr-FR"/>
    </w:rPr>
  </w:style>
  <w:style w:type="character" w:customStyle="1" w:styleId="SoggettocommentoCarattere">
    <w:name w:val="Soggetto commento Carattere"/>
    <w:basedOn w:val="TestocommentoCarattere"/>
    <w:link w:val="Soggettocommento"/>
    <w:uiPriority w:val="99"/>
    <w:semiHidden/>
    <w:rsid w:val="0060549B"/>
    <w:rPr>
      <w:rFonts w:ascii="Arial" w:hAnsi="Arial" w:cs="Arial"/>
      <w:b/>
      <w:bCs/>
      <w:sz w:val="20"/>
      <w:szCs w:val="20"/>
      <w:lang w:val="it-CH" w:eastAsia="fr-FR"/>
    </w:rPr>
  </w:style>
  <w:style w:type="paragraph" w:styleId="Corpodeltesto2">
    <w:name w:val="Body Text 2"/>
    <w:basedOn w:val="Normale"/>
    <w:link w:val="Corpodeltesto2Carattere"/>
    <w:uiPriority w:val="99"/>
    <w:pPr>
      <w:spacing w:after="120" w:line="480" w:lineRule="auto"/>
    </w:pPr>
    <w:rPr>
      <w:rFonts w:ascii="Garamond" w:hAnsi="Garamond" w:cs="Garamond"/>
      <w:sz w:val="24"/>
      <w:szCs w:val="24"/>
      <w:lang w:eastAsia="de-DE"/>
    </w:rPr>
  </w:style>
  <w:style w:type="character" w:customStyle="1" w:styleId="Corpodeltesto2Carattere">
    <w:name w:val="Corpo del testo 2 Carattere"/>
    <w:basedOn w:val="Carpredefinitoparagrafo"/>
    <w:link w:val="Corpodeltesto2"/>
    <w:uiPriority w:val="99"/>
    <w:semiHidden/>
    <w:rsid w:val="0060549B"/>
    <w:rPr>
      <w:rFonts w:ascii="Arial" w:hAnsi="Arial" w:cs="Arial"/>
      <w:lang w:val="it-CH" w:eastAsia="fr-FR"/>
    </w:rPr>
  </w:style>
  <w:style w:type="paragraph" w:styleId="Rientrocorpodeltesto3">
    <w:name w:val="Body Text Indent 3"/>
    <w:basedOn w:val="Normale"/>
    <w:link w:val="Rientrocorpodeltesto3Carattere"/>
    <w:uiPriority w:val="99"/>
    <w:pPr>
      <w:tabs>
        <w:tab w:val="left" w:pos="5103"/>
        <w:tab w:val="left" w:pos="5812"/>
        <w:tab w:val="left" w:pos="6521"/>
        <w:tab w:val="right" w:pos="6804"/>
        <w:tab w:val="left" w:pos="8505"/>
      </w:tabs>
      <w:ind w:firstLine="142"/>
    </w:pPr>
    <w:rPr>
      <w:lang w:eastAsia="de-DE"/>
    </w:rPr>
  </w:style>
  <w:style w:type="character" w:customStyle="1" w:styleId="Rientrocorpodeltesto3Carattere">
    <w:name w:val="Rientro corpo del testo 3 Carattere"/>
    <w:basedOn w:val="Carpredefinitoparagrafo"/>
    <w:link w:val="Rientrocorpodeltesto3"/>
    <w:uiPriority w:val="99"/>
    <w:semiHidden/>
    <w:rsid w:val="0060549B"/>
    <w:rPr>
      <w:rFonts w:ascii="Arial" w:hAnsi="Arial" w:cs="Arial"/>
      <w:sz w:val="16"/>
      <w:szCs w:val="16"/>
      <w:lang w:val="it-CH" w:eastAsia="fr-FR"/>
    </w:rPr>
  </w:style>
  <w:style w:type="paragraph" w:styleId="Rientrocorpodeltesto2">
    <w:name w:val="Body Text Indent 2"/>
    <w:basedOn w:val="Normale"/>
    <w:link w:val="Rientrocorpodeltesto2Carattere"/>
    <w:uiPriority w:val="99"/>
    <w:pPr>
      <w:spacing w:after="120" w:line="480" w:lineRule="auto"/>
      <w:ind w:left="283"/>
    </w:pPr>
    <w:rPr>
      <w:rFonts w:ascii="Garamond" w:hAnsi="Garamond" w:cs="Garamond"/>
      <w:sz w:val="24"/>
      <w:szCs w:val="24"/>
      <w:lang w:eastAsia="de-DE"/>
    </w:rPr>
  </w:style>
  <w:style w:type="character" w:customStyle="1" w:styleId="Rientrocorpodeltesto2Carattere">
    <w:name w:val="Rientro corpo del testo 2 Carattere"/>
    <w:basedOn w:val="Carpredefinitoparagrafo"/>
    <w:link w:val="Rientrocorpodeltesto2"/>
    <w:uiPriority w:val="99"/>
    <w:semiHidden/>
    <w:rsid w:val="0060549B"/>
    <w:rPr>
      <w:rFonts w:ascii="Arial" w:hAnsi="Arial" w:cs="Arial"/>
      <w:lang w:val="it-CH" w:eastAsia="fr-FR"/>
    </w:rPr>
  </w:style>
  <w:style w:type="character" w:styleId="Numeropagina">
    <w:name w:val="page number"/>
    <w:basedOn w:val="Carpredefinitoparagrafo"/>
    <w:uiPriority w:val="99"/>
  </w:style>
  <w:style w:type="paragraph" w:styleId="Corpodeltesto3">
    <w:name w:val="Body Text 3"/>
    <w:basedOn w:val="Normale"/>
    <w:link w:val="Corpodeltesto3Carattere"/>
    <w:uiPriority w:val="99"/>
    <w:pPr>
      <w:jc w:val="both"/>
    </w:pPr>
    <w:rPr>
      <w:rFonts w:ascii="Times New Roman" w:hAnsi="Times New Roman" w:cs="Times New Roman"/>
      <w:sz w:val="24"/>
      <w:szCs w:val="24"/>
      <w:lang w:eastAsia="de-DE"/>
    </w:rPr>
  </w:style>
  <w:style w:type="character" w:customStyle="1" w:styleId="Corpodeltesto3Carattere">
    <w:name w:val="Corpo del testo 3 Carattere"/>
    <w:basedOn w:val="Carpredefinitoparagrafo"/>
    <w:link w:val="Corpodeltesto3"/>
    <w:uiPriority w:val="99"/>
    <w:semiHidden/>
    <w:rsid w:val="0060549B"/>
    <w:rPr>
      <w:rFonts w:ascii="Arial" w:hAnsi="Arial" w:cs="Arial"/>
      <w:sz w:val="16"/>
      <w:szCs w:val="16"/>
      <w:lang w:val="it-CH" w:eastAsia="fr-FR"/>
    </w:rPr>
  </w:style>
  <w:style w:type="paragraph" w:customStyle="1" w:styleId="Absatz">
    <w:name w:val="Absatz"/>
    <w:uiPriority w:val="99"/>
    <w:pPr>
      <w:spacing w:before="80" w:line="200" w:lineRule="exact"/>
      <w:jc w:val="both"/>
    </w:pPr>
    <w:rPr>
      <w:noProof/>
      <w:sz w:val="18"/>
      <w:szCs w:val="18"/>
      <w:lang w:val="de-CH" w:eastAsia="de-DE"/>
    </w:rPr>
  </w:style>
  <w:style w:type="paragraph" w:customStyle="1" w:styleId="berschrift10">
    <w:name w:val="Überschrift 10"/>
    <w:basedOn w:val="Titolo6"/>
    <w:uiPriority w:val="99"/>
    <w:rPr>
      <w:sz w:val="32"/>
      <w:szCs w:val="32"/>
    </w:rPr>
  </w:style>
  <w:style w:type="paragraph" w:customStyle="1" w:styleId="Tabellenfeld">
    <w:name w:val="Tabellenfeld"/>
    <w:basedOn w:val="Normale"/>
    <w:uiPriority w:val="99"/>
    <w:rsid w:val="00D215AC"/>
    <w:pPr>
      <w:spacing w:before="60" w:after="60"/>
    </w:pPr>
    <w:rPr>
      <w:sz w:val="20"/>
      <w:szCs w:val="20"/>
      <w:lang w:eastAsia="de-DE"/>
    </w:rPr>
  </w:style>
  <w:style w:type="table" w:styleId="Grigliatabella">
    <w:name w:val="Table Grid"/>
    <w:basedOn w:val="Tabellanormale"/>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andardschrift">
    <w:name w:val="Standardschrift"/>
    <w:uiPriority w:val="99"/>
    <w:rPr>
      <w:noProof/>
      <w:color w:val="000000"/>
    </w:rPr>
  </w:style>
  <w:style w:type="paragraph" w:customStyle="1" w:styleId="textCarCar">
    <w:name w:val="text Car Car"/>
    <w:basedOn w:val="Normale"/>
    <w:link w:val="textCarCarCar"/>
    <w:autoRedefine/>
    <w:uiPriority w:val="99"/>
    <w:pPr>
      <w:widowControl w:val="0"/>
      <w:tabs>
        <w:tab w:val="right" w:pos="8640"/>
      </w:tabs>
      <w:spacing w:before="40" w:after="40"/>
    </w:pPr>
    <w:rPr>
      <w:lang w:val="de-DE"/>
    </w:rPr>
  </w:style>
  <w:style w:type="character" w:customStyle="1" w:styleId="textCarCarCar">
    <w:name w:val="text Car Car Car"/>
    <w:link w:val="textCarCar"/>
    <w:uiPriority w:val="99"/>
    <w:rPr>
      <w:rFonts w:ascii="Arial" w:hAnsi="Arial" w:cs="Arial"/>
      <w:sz w:val="22"/>
      <w:szCs w:val="22"/>
      <w:lang w:val="de-DE" w:eastAsia="fr-FR"/>
    </w:rPr>
  </w:style>
  <w:style w:type="character" w:customStyle="1" w:styleId="textmethsozialkompCarCar">
    <w:name w:val="text_meth_sozial_komp Car Car"/>
    <w:uiPriority w:val="99"/>
    <w:rPr>
      <w:rFonts w:ascii="Arial" w:hAnsi="Arial" w:cs="Arial"/>
      <w:b/>
      <w:bCs/>
      <w:sz w:val="22"/>
      <w:szCs w:val="22"/>
      <w:lang w:val="de-DE" w:eastAsia="fr-FR"/>
    </w:rPr>
  </w:style>
  <w:style w:type="paragraph" w:styleId="Mappadocumento">
    <w:name w:val="Document Map"/>
    <w:basedOn w:val="Normale"/>
    <w:link w:val="MappadocumentoCarattere"/>
    <w:uiPriority w:val="99"/>
    <w:semiHidden/>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rsid w:val="0060549B"/>
    <w:rPr>
      <w:sz w:val="0"/>
      <w:szCs w:val="0"/>
      <w:lang w:val="it-CH" w:eastAsia="fr-FR"/>
    </w:rPr>
  </w:style>
  <w:style w:type="paragraph" w:customStyle="1" w:styleId="Rahmen">
    <w:name w:val="Rahmen"/>
    <w:basedOn w:val="Normale"/>
    <w:uiPriority w:val="99"/>
    <w:pPr>
      <w:pBdr>
        <w:top w:val="single" w:sz="6" w:space="1" w:color="auto" w:shadow="1"/>
        <w:left w:val="single" w:sz="6" w:space="1" w:color="auto" w:shadow="1"/>
        <w:bottom w:val="single" w:sz="6" w:space="1" w:color="auto" w:shadow="1"/>
        <w:right w:val="single" w:sz="6" w:space="1" w:color="auto" w:shadow="1"/>
      </w:pBdr>
      <w:shd w:val="pct20" w:color="auto" w:fill="auto"/>
      <w:tabs>
        <w:tab w:val="left" w:pos="5529"/>
        <w:tab w:val="left" w:pos="6663"/>
        <w:tab w:val="left" w:pos="7774"/>
      </w:tabs>
      <w:ind w:right="1134"/>
    </w:pPr>
    <w:rPr>
      <w:rFonts w:ascii="Times New Roman" w:hAnsi="Times New Roman" w:cs="Times New Roman"/>
      <w:b/>
      <w:bCs/>
      <w:sz w:val="28"/>
      <w:szCs w:val="28"/>
      <w:lang w:val="de-DE" w:eastAsia="de-DE"/>
    </w:rPr>
  </w:style>
  <w:style w:type="paragraph" w:styleId="Sommario4">
    <w:name w:val="toc 4"/>
    <w:basedOn w:val="Normale"/>
    <w:next w:val="Normale"/>
    <w:autoRedefine/>
    <w:uiPriority w:val="99"/>
    <w:semiHidden/>
    <w:pPr>
      <w:ind w:left="660"/>
    </w:pPr>
    <w:rPr>
      <w:rFonts w:ascii="Calibri" w:hAnsi="Calibri" w:cs="Calibri"/>
      <w:sz w:val="18"/>
      <w:szCs w:val="18"/>
    </w:rPr>
  </w:style>
  <w:style w:type="paragraph" w:styleId="Sommario5">
    <w:name w:val="toc 5"/>
    <w:basedOn w:val="Normale"/>
    <w:next w:val="Normale"/>
    <w:autoRedefine/>
    <w:uiPriority w:val="99"/>
    <w:semiHidden/>
    <w:pPr>
      <w:ind w:left="880"/>
    </w:pPr>
    <w:rPr>
      <w:rFonts w:ascii="Calibri" w:hAnsi="Calibri" w:cs="Calibri"/>
      <w:sz w:val="18"/>
      <w:szCs w:val="18"/>
    </w:rPr>
  </w:style>
  <w:style w:type="paragraph" w:styleId="Sommario6">
    <w:name w:val="toc 6"/>
    <w:basedOn w:val="Normale"/>
    <w:next w:val="Normale"/>
    <w:autoRedefine/>
    <w:uiPriority w:val="99"/>
    <w:semiHidden/>
    <w:pPr>
      <w:ind w:left="1100"/>
    </w:pPr>
    <w:rPr>
      <w:rFonts w:ascii="Calibri" w:hAnsi="Calibri" w:cs="Calibri"/>
      <w:sz w:val="18"/>
      <w:szCs w:val="18"/>
    </w:rPr>
  </w:style>
  <w:style w:type="paragraph" w:styleId="Sommario7">
    <w:name w:val="toc 7"/>
    <w:basedOn w:val="Normale"/>
    <w:next w:val="Normale"/>
    <w:autoRedefine/>
    <w:uiPriority w:val="99"/>
    <w:semiHidden/>
    <w:pPr>
      <w:ind w:left="1320"/>
    </w:pPr>
    <w:rPr>
      <w:rFonts w:ascii="Calibri" w:hAnsi="Calibri" w:cs="Calibri"/>
      <w:sz w:val="18"/>
      <w:szCs w:val="18"/>
    </w:rPr>
  </w:style>
  <w:style w:type="paragraph" w:styleId="Sommario8">
    <w:name w:val="toc 8"/>
    <w:basedOn w:val="Normale"/>
    <w:next w:val="Normale"/>
    <w:autoRedefine/>
    <w:uiPriority w:val="99"/>
    <w:semiHidden/>
    <w:pPr>
      <w:ind w:left="1540"/>
    </w:pPr>
    <w:rPr>
      <w:rFonts w:ascii="Calibri" w:hAnsi="Calibri" w:cs="Calibri"/>
      <w:sz w:val="18"/>
      <w:szCs w:val="18"/>
    </w:rPr>
  </w:style>
  <w:style w:type="paragraph" w:styleId="Sommario9">
    <w:name w:val="toc 9"/>
    <w:basedOn w:val="Normale"/>
    <w:next w:val="Normale"/>
    <w:autoRedefine/>
    <w:uiPriority w:val="99"/>
    <w:semiHidden/>
    <w:pPr>
      <w:ind w:left="1760"/>
    </w:pPr>
    <w:rPr>
      <w:rFonts w:ascii="Calibri" w:hAnsi="Calibri" w:cs="Calibri"/>
      <w:sz w:val="18"/>
      <w:szCs w:val="18"/>
    </w:rPr>
  </w:style>
  <w:style w:type="paragraph" w:customStyle="1" w:styleId="Normal-kursiv">
    <w:name w:val="Normal-kursiv"/>
    <w:basedOn w:val="Normale"/>
    <w:link w:val="Normal-kursivCar"/>
    <w:uiPriority w:val="99"/>
    <w:rsid w:val="00BD51E7"/>
    <w:pPr>
      <w:spacing w:before="60" w:after="60"/>
    </w:pPr>
    <w:rPr>
      <w:i/>
      <w:iCs/>
      <w:color w:val="000000"/>
      <w:sz w:val="20"/>
      <w:szCs w:val="20"/>
      <w:lang w:eastAsia="de-DE"/>
    </w:rPr>
  </w:style>
  <w:style w:type="character" w:customStyle="1" w:styleId="Normal-kursivCar">
    <w:name w:val="Normal-kursiv Car"/>
    <w:link w:val="Normal-kursiv"/>
    <w:uiPriority w:val="99"/>
    <w:rsid w:val="00BD51E7"/>
    <w:rPr>
      <w:rFonts w:ascii="Arial" w:hAnsi="Arial" w:cs="Arial"/>
      <w:i/>
      <w:iCs/>
      <w:color w:val="000000"/>
      <w:lang w:val="de-CH" w:eastAsia="de-DE"/>
    </w:rPr>
  </w:style>
  <w:style w:type="paragraph" w:styleId="Titolosommario">
    <w:name w:val="TOC Heading"/>
    <w:basedOn w:val="Titolo1"/>
    <w:next w:val="Normale"/>
    <w:uiPriority w:val="99"/>
    <w:qFormat/>
    <w:rsid w:val="00807BB6"/>
    <w:pPr>
      <w:keepLines/>
      <w:shd w:val="clear" w:color="auto" w:fill="auto"/>
      <w:spacing w:before="480" w:after="0" w:line="276" w:lineRule="auto"/>
      <w:outlineLvl w:val="9"/>
    </w:pPr>
    <w:rPr>
      <w:rFonts w:ascii="Cambria" w:eastAsia="MS ????" w:hAnsi="Cambria" w:cs="Cambria"/>
      <w:color w:val="365F91"/>
      <w:kern w:val="0"/>
      <w:lang w:val="fr-CH" w:eastAsia="fr-CH"/>
    </w:rPr>
  </w:style>
  <w:style w:type="paragraph" w:styleId="Paragrafoelenco">
    <w:name w:val="List Paragraph"/>
    <w:basedOn w:val="Normale"/>
    <w:uiPriority w:val="99"/>
    <w:qFormat/>
    <w:rsid w:val="009036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CH" w:eastAsia="it-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doc.c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BT\Application%20Data\Microsoft\Templates\Bildungsplan_model_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Bildungsplan_model_rd</Template>
  <TotalTime>356</TotalTime>
  <Pages>11</Pages>
  <Words>2547</Words>
  <Characters>14521</Characters>
  <Application>Microsoft Office Word</Application>
  <DocSecurity>0</DocSecurity>
  <Lines>121</Lines>
  <Paragraphs>34</Paragraphs>
  <ScaleCrop>false</ScaleCrop>
  <Company>Breitenstein Forstservice GmbH</Company>
  <LinksUpToDate>false</LinksUpToDate>
  <CharactersWithSpaces>17034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Betrieblicher Ausbildungsplan</dc:title>
  <dc:subject/>
  <dc:creator>Breitenstein Markus</dc:creator>
  <cp:keywords/>
  <dc:description/>
  <cp:lastModifiedBy>prisca mobile</cp:lastModifiedBy>
  <cp:revision>25</cp:revision>
  <cp:lastPrinted>2012-09-25T09:16:00Z</cp:lastPrinted>
  <dcterms:created xsi:type="dcterms:W3CDTF">2013-08-06T12:14:00Z</dcterms:created>
  <dcterms:modified xsi:type="dcterms:W3CDTF">2013-08-12T06:28:00Z</dcterms:modified>
</cp:coreProperties>
</file>